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E8" w:rsidRDefault="00F156E8" w:rsidP="00545481">
      <w:pPr>
        <w:pStyle w:val="a3"/>
        <w:shd w:val="clear" w:color="auto" w:fill="FFFFFF"/>
        <w:spacing w:before="0" w:beforeAutospacing="0" w:after="0" w:afterAutospacing="0"/>
        <w:jc w:val="center"/>
        <w:rPr>
          <w:b/>
          <w:color w:val="4D4D4D"/>
        </w:rPr>
      </w:pPr>
      <w:r w:rsidRPr="005C3103">
        <w:rPr>
          <w:b/>
          <w:color w:val="4D4D4D"/>
        </w:rPr>
        <w:t>МУНИЦИПАЛЬНОЕ БЮДЖЕТНОЕ УЧРЕЖДЕНИЕ</w:t>
      </w:r>
    </w:p>
    <w:p w:rsidR="00F156E8" w:rsidRDefault="00F156E8" w:rsidP="00545481">
      <w:pPr>
        <w:pStyle w:val="a3"/>
        <w:shd w:val="clear" w:color="auto" w:fill="FFFFFF"/>
        <w:spacing w:before="0" w:beforeAutospacing="0" w:after="0" w:afterAutospacing="0"/>
        <w:jc w:val="center"/>
        <w:rPr>
          <w:b/>
          <w:color w:val="4D4D4D"/>
        </w:rPr>
      </w:pPr>
      <w:r>
        <w:rPr>
          <w:b/>
          <w:color w:val="4D4D4D"/>
        </w:rPr>
        <w:t>ДОПОЛНИТЕЛЬНОГО ОБРАЗОВАНИЯ</w:t>
      </w:r>
    </w:p>
    <w:p w:rsidR="00F156E8" w:rsidRPr="005C3103" w:rsidRDefault="00F156E8" w:rsidP="00545481">
      <w:pPr>
        <w:pStyle w:val="a3"/>
        <w:shd w:val="clear" w:color="auto" w:fill="FFFFFF"/>
        <w:spacing w:before="0" w:beforeAutospacing="0" w:after="0" w:afterAutospacing="0"/>
        <w:jc w:val="center"/>
        <w:rPr>
          <w:b/>
          <w:color w:val="4D4D4D"/>
        </w:rPr>
      </w:pPr>
      <w:r w:rsidRPr="005C3103">
        <w:rPr>
          <w:b/>
          <w:color w:val="4D4D4D"/>
        </w:rPr>
        <w:t xml:space="preserve"> </w:t>
      </w:r>
      <w:r>
        <w:rPr>
          <w:b/>
          <w:color w:val="4D4D4D"/>
        </w:rPr>
        <w:t>«ЦЕНТР ДЕТСКОГО ТВОРЧЕСТВА»</w:t>
      </w:r>
    </w:p>
    <w:p w:rsidR="00F156E8" w:rsidRPr="005C3103" w:rsidRDefault="00F156E8" w:rsidP="00545481">
      <w:pPr>
        <w:pStyle w:val="a3"/>
        <w:shd w:val="clear" w:color="auto" w:fill="FFFFFF"/>
        <w:spacing w:before="0" w:beforeAutospacing="0" w:after="0" w:afterAutospacing="0"/>
        <w:jc w:val="center"/>
        <w:rPr>
          <w:color w:val="4D4D4D"/>
        </w:rPr>
      </w:pPr>
      <w:r w:rsidRPr="005C3103">
        <w:rPr>
          <w:color w:val="4D4D4D"/>
        </w:rPr>
        <w:t>ПРИКАЗ</w:t>
      </w:r>
    </w:p>
    <w:p w:rsidR="00F156E8" w:rsidRDefault="00F156E8" w:rsidP="00545481">
      <w:pPr>
        <w:pStyle w:val="a3"/>
        <w:shd w:val="clear" w:color="auto" w:fill="FFFFFF"/>
        <w:spacing w:before="0" w:beforeAutospacing="0" w:after="0" w:afterAutospacing="0"/>
        <w:rPr>
          <w:color w:val="4D4D4D"/>
        </w:rPr>
      </w:pPr>
      <w:r>
        <w:rPr>
          <w:color w:val="4D4D4D"/>
        </w:rPr>
        <w:t>12 января 2015</w:t>
      </w:r>
      <w:r w:rsidRPr="005C3103">
        <w:rPr>
          <w:color w:val="4D4D4D"/>
        </w:rPr>
        <w:t xml:space="preserve"> г.</w:t>
      </w:r>
      <w:r>
        <w:rPr>
          <w:color w:val="4D4D4D"/>
        </w:rPr>
        <w:t xml:space="preserve">                                                                                                                                  </w:t>
      </w:r>
      <w:r w:rsidRPr="005C3103">
        <w:rPr>
          <w:color w:val="4D4D4D"/>
        </w:rPr>
        <w:t xml:space="preserve"> № </w:t>
      </w:r>
      <w:r>
        <w:rPr>
          <w:color w:val="4D4D4D"/>
        </w:rPr>
        <w:t xml:space="preserve">3                          </w:t>
      </w:r>
    </w:p>
    <w:p w:rsidR="00545481" w:rsidRDefault="00F156E8" w:rsidP="00545481">
      <w:pPr>
        <w:pStyle w:val="a3"/>
        <w:shd w:val="clear" w:color="auto" w:fill="FFFFFF"/>
        <w:spacing w:before="0" w:beforeAutospacing="0" w:after="0" w:afterAutospacing="0"/>
        <w:rPr>
          <w:b/>
        </w:rPr>
      </w:pPr>
      <w:r>
        <w:rPr>
          <w:color w:val="4D4D4D"/>
        </w:rPr>
        <w:br/>
      </w:r>
      <w:r w:rsidR="00545481" w:rsidRPr="00545481">
        <w:rPr>
          <w:b/>
        </w:rPr>
        <w:t xml:space="preserve">О создании </w:t>
      </w:r>
      <w:r w:rsidR="0064525C">
        <w:rPr>
          <w:b/>
        </w:rPr>
        <w:t xml:space="preserve">единой </w:t>
      </w:r>
      <w:r w:rsidR="00545481" w:rsidRPr="00545481">
        <w:rPr>
          <w:b/>
        </w:rPr>
        <w:t xml:space="preserve">комиссии </w:t>
      </w:r>
    </w:p>
    <w:p w:rsidR="00545481" w:rsidRDefault="00545481" w:rsidP="00545481">
      <w:pPr>
        <w:pStyle w:val="a3"/>
        <w:shd w:val="clear" w:color="auto" w:fill="FFFFFF"/>
        <w:spacing w:before="0" w:beforeAutospacing="0" w:after="0" w:afterAutospacing="0"/>
        <w:rPr>
          <w:b/>
        </w:rPr>
      </w:pPr>
      <w:r w:rsidRPr="00545481">
        <w:rPr>
          <w:b/>
        </w:rPr>
        <w:t>по осуществлению закупок</w:t>
      </w:r>
    </w:p>
    <w:p w:rsidR="00545481" w:rsidRDefault="00545481" w:rsidP="00545481">
      <w:pPr>
        <w:pStyle w:val="a3"/>
        <w:shd w:val="clear" w:color="auto" w:fill="FFFFFF"/>
        <w:spacing w:before="0" w:beforeAutospacing="0" w:after="0" w:afterAutospacing="0"/>
        <w:rPr>
          <w:b/>
        </w:rPr>
      </w:pPr>
      <w:r w:rsidRPr="00545481">
        <w:rPr>
          <w:b/>
        </w:rPr>
        <w:t xml:space="preserve"> на поставку товаров, </w:t>
      </w:r>
    </w:p>
    <w:p w:rsidR="00DC7E86" w:rsidRDefault="00545481" w:rsidP="00545481">
      <w:pPr>
        <w:pStyle w:val="a3"/>
        <w:shd w:val="clear" w:color="auto" w:fill="FFFFFF"/>
        <w:spacing w:before="0" w:beforeAutospacing="0" w:after="0" w:afterAutospacing="0"/>
        <w:rPr>
          <w:b/>
        </w:rPr>
      </w:pPr>
      <w:r w:rsidRPr="00545481">
        <w:rPr>
          <w:b/>
        </w:rPr>
        <w:t xml:space="preserve">оказание услуг, выполнения работ </w:t>
      </w:r>
    </w:p>
    <w:p w:rsidR="00F156E8" w:rsidRDefault="00545481" w:rsidP="00545481">
      <w:pPr>
        <w:pStyle w:val="a3"/>
        <w:shd w:val="clear" w:color="auto" w:fill="FFFFFF"/>
        <w:spacing w:before="0" w:beforeAutospacing="0" w:after="0" w:afterAutospacing="0"/>
        <w:rPr>
          <w:b/>
        </w:rPr>
      </w:pPr>
      <w:r w:rsidRPr="00545481">
        <w:rPr>
          <w:b/>
        </w:rPr>
        <w:t xml:space="preserve">для нужд </w:t>
      </w:r>
      <w:r w:rsidR="00F156E8" w:rsidRPr="00545481">
        <w:rPr>
          <w:b/>
        </w:rPr>
        <w:t>МБУ ДО «ЦДТ»</w:t>
      </w:r>
    </w:p>
    <w:p w:rsidR="00545481" w:rsidRPr="00545481" w:rsidRDefault="00545481" w:rsidP="00545481">
      <w:pPr>
        <w:pStyle w:val="a3"/>
        <w:shd w:val="clear" w:color="auto" w:fill="FFFFFF"/>
        <w:spacing w:before="0" w:beforeAutospacing="0" w:after="0" w:afterAutospacing="0"/>
        <w:rPr>
          <w:b/>
        </w:rPr>
      </w:pPr>
    </w:p>
    <w:p w:rsidR="00F156E8" w:rsidRPr="00AC3210" w:rsidRDefault="00F156E8" w:rsidP="00F156E8">
      <w:pPr>
        <w:pStyle w:val="a3"/>
        <w:shd w:val="clear" w:color="auto" w:fill="FFFFFF"/>
        <w:spacing w:before="0" w:beforeAutospacing="0" w:after="255" w:afterAutospacing="0"/>
        <w:ind w:firstLine="851"/>
        <w:rPr>
          <w:b/>
          <w:color w:val="4D4D4D"/>
        </w:rPr>
      </w:pPr>
      <w:r w:rsidRPr="005C3103">
        <w:rPr>
          <w:color w:val="4D4D4D"/>
        </w:rPr>
        <w:t>На основании Федерального закона от 05 апреля 2013 г. № 44-ФЗ «О контрактной системе в сфере закупок товаров, работ и услуг для обеспечения государственных и муниципальных нужд» (далее по тексту – Закон 44-ФЗ) и в целях обеспечения эффективного использования бюджетных средств</w:t>
      </w:r>
    </w:p>
    <w:p w:rsidR="00F156E8" w:rsidRPr="005C3103" w:rsidRDefault="00F156E8" w:rsidP="00F156E8">
      <w:pPr>
        <w:pStyle w:val="a3"/>
        <w:shd w:val="clear" w:color="auto" w:fill="FFFFFF"/>
        <w:spacing w:before="0" w:beforeAutospacing="0" w:after="255" w:afterAutospacing="0"/>
        <w:jc w:val="center"/>
        <w:rPr>
          <w:color w:val="4D4D4D"/>
        </w:rPr>
      </w:pPr>
      <w:r w:rsidRPr="005C3103">
        <w:rPr>
          <w:color w:val="4D4D4D"/>
        </w:rPr>
        <w:t>ПРИКАЗЫВАЮ:</w:t>
      </w:r>
    </w:p>
    <w:p w:rsidR="00F156E8" w:rsidRDefault="00F156E8" w:rsidP="00F156E8">
      <w:pPr>
        <w:pStyle w:val="a3"/>
        <w:shd w:val="clear" w:color="auto" w:fill="FFFFFF"/>
        <w:spacing w:before="0" w:beforeAutospacing="0" w:after="0" w:afterAutospacing="0"/>
        <w:rPr>
          <w:color w:val="4D4D4D"/>
        </w:rPr>
      </w:pPr>
      <w:r w:rsidRPr="005C3103">
        <w:rPr>
          <w:color w:val="4D4D4D"/>
        </w:rPr>
        <w:t>1. Создать Единую комиссию по осуществлению закупок на поставку товаров, оказания</w:t>
      </w:r>
      <w:r>
        <w:rPr>
          <w:color w:val="4D4D4D"/>
        </w:rPr>
        <w:t xml:space="preserve"> услуг, выполнения работ для МБ</w:t>
      </w:r>
      <w:r w:rsidRPr="005C3103">
        <w:rPr>
          <w:color w:val="4D4D4D"/>
        </w:rPr>
        <w:t xml:space="preserve">У </w:t>
      </w:r>
      <w:r>
        <w:rPr>
          <w:color w:val="4D4D4D"/>
        </w:rPr>
        <w:t xml:space="preserve">ДО «ЦДТ» </w:t>
      </w:r>
      <w:r w:rsidRPr="005C3103">
        <w:rPr>
          <w:color w:val="4D4D4D"/>
        </w:rPr>
        <w:t xml:space="preserve"> (далее по тексту — Единая ком</w:t>
      </w:r>
      <w:r>
        <w:rPr>
          <w:color w:val="4D4D4D"/>
        </w:rPr>
        <w:t>иссия) на период с 12 января 2015</w:t>
      </w:r>
      <w:r w:rsidRPr="005C3103">
        <w:rPr>
          <w:color w:val="4D4D4D"/>
        </w:rPr>
        <w:t xml:space="preserve"> года по 31 декабря 201</w:t>
      </w:r>
      <w:r>
        <w:rPr>
          <w:color w:val="4D4D4D"/>
        </w:rPr>
        <w:t>5</w:t>
      </w:r>
      <w:r w:rsidRPr="005C3103">
        <w:rPr>
          <w:color w:val="4D4D4D"/>
        </w:rPr>
        <w:t xml:space="preserve"> года в составе:</w:t>
      </w:r>
      <w:r w:rsidRPr="005C3103">
        <w:rPr>
          <w:color w:val="4D4D4D"/>
        </w:rPr>
        <w:br/>
        <w:t>Председатель Единой комиссии:</w:t>
      </w:r>
      <w:r w:rsidRPr="005C3103">
        <w:rPr>
          <w:color w:val="4D4D4D"/>
        </w:rPr>
        <w:br/>
        <w:t xml:space="preserve">Директор </w:t>
      </w:r>
      <w:r>
        <w:rPr>
          <w:color w:val="4D4D4D"/>
        </w:rPr>
        <w:t xml:space="preserve">МБУ ДО «ЦДТ»                            </w:t>
      </w:r>
      <w:proofErr w:type="spellStart"/>
      <w:r>
        <w:rPr>
          <w:color w:val="4D4D4D"/>
        </w:rPr>
        <w:t>Титоренко</w:t>
      </w:r>
      <w:proofErr w:type="spellEnd"/>
      <w:r>
        <w:rPr>
          <w:color w:val="4D4D4D"/>
        </w:rPr>
        <w:t xml:space="preserve"> Н.А.</w:t>
      </w:r>
      <w:r w:rsidRPr="005C3103">
        <w:rPr>
          <w:color w:val="4D4D4D"/>
        </w:rPr>
        <w:br/>
        <w:t>Заместитель председателя комиссии:</w:t>
      </w:r>
      <w:r w:rsidRPr="005C3103">
        <w:rPr>
          <w:color w:val="4D4D4D"/>
        </w:rPr>
        <w:br/>
      </w:r>
      <w:r>
        <w:rPr>
          <w:color w:val="4D4D4D"/>
        </w:rPr>
        <w:t xml:space="preserve">главный </w:t>
      </w:r>
      <w:r w:rsidRPr="005C3103">
        <w:rPr>
          <w:color w:val="4D4D4D"/>
        </w:rPr>
        <w:t xml:space="preserve">бухгалтер </w:t>
      </w:r>
      <w:r>
        <w:rPr>
          <w:color w:val="4D4D4D"/>
        </w:rPr>
        <w:t xml:space="preserve">                                         </w:t>
      </w:r>
      <w:proofErr w:type="spellStart"/>
      <w:r>
        <w:rPr>
          <w:color w:val="4D4D4D"/>
        </w:rPr>
        <w:t>Ковнеристова</w:t>
      </w:r>
      <w:proofErr w:type="spellEnd"/>
      <w:r>
        <w:rPr>
          <w:color w:val="4D4D4D"/>
        </w:rPr>
        <w:t xml:space="preserve"> М.Г.</w:t>
      </w:r>
      <w:r w:rsidRPr="005C3103">
        <w:rPr>
          <w:color w:val="4D4D4D"/>
        </w:rPr>
        <w:br/>
        <w:t>Секретарь:</w:t>
      </w:r>
      <w:r>
        <w:rPr>
          <w:color w:val="4D4D4D"/>
        </w:rPr>
        <w:t xml:space="preserve">                                                      </w:t>
      </w:r>
    </w:p>
    <w:p w:rsidR="00F156E8" w:rsidRDefault="00F156E8" w:rsidP="00545481">
      <w:pPr>
        <w:pStyle w:val="a3"/>
        <w:shd w:val="clear" w:color="auto" w:fill="FFFFFF"/>
        <w:spacing w:before="0" w:beforeAutospacing="0" w:after="0" w:afterAutospacing="0"/>
      </w:pPr>
      <w:r>
        <w:rPr>
          <w:color w:val="4D4D4D"/>
        </w:rPr>
        <w:t xml:space="preserve"> ПДО                                                                 Шибанова Т.И.</w:t>
      </w:r>
      <w:r w:rsidRPr="005C3103">
        <w:rPr>
          <w:color w:val="4D4D4D"/>
        </w:rPr>
        <w:br/>
        <w:t>Члены комиссии:</w:t>
      </w:r>
      <w:r w:rsidRPr="005C3103">
        <w:rPr>
          <w:color w:val="4D4D4D"/>
        </w:rPr>
        <w:br/>
      </w:r>
      <w:r>
        <w:rPr>
          <w:color w:val="4D4D4D"/>
        </w:rPr>
        <w:t>Методист                                                          Суворова М.В.</w:t>
      </w:r>
      <w:r>
        <w:rPr>
          <w:color w:val="4D4D4D"/>
        </w:rPr>
        <w:br/>
        <w:t xml:space="preserve">ПДО                            </w:t>
      </w:r>
      <w:r w:rsidRPr="005C3103">
        <w:rPr>
          <w:color w:val="4D4D4D"/>
        </w:rPr>
        <w:t xml:space="preserve"> </w:t>
      </w:r>
      <w:r>
        <w:rPr>
          <w:color w:val="4D4D4D"/>
        </w:rPr>
        <w:t xml:space="preserve">                                      </w:t>
      </w:r>
      <w:proofErr w:type="spellStart"/>
      <w:r>
        <w:rPr>
          <w:color w:val="4D4D4D"/>
        </w:rPr>
        <w:t>Куделина</w:t>
      </w:r>
      <w:proofErr w:type="spellEnd"/>
      <w:r>
        <w:rPr>
          <w:color w:val="4D4D4D"/>
        </w:rPr>
        <w:t xml:space="preserve"> Е.В.</w:t>
      </w:r>
      <w:r w:rsidRPr="005C3103">
        <w:rPr>
          <w:color w:val="4D4D4D"/>
        </w:rPr>
        <w:br/>
        <w:t>2. Единой комиссии действовать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r w:rsidRPr="005C3103">
        <w:rPr>
          <w:color w:val="4D4D4D"/>
        </w:rPr>
        <w:br/>
        <w:t>—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r w:rsidRPr="005C3103">
        <w:rPr>
          <w:color w:val="4D4D4D"/>
        </w:rPr>
        <w:br/>
        <w:t>—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r w:rsidRPr="005C3103">
        <w:rPr>
          <w:color w:val="4D4D4D"/>
        </w:rPr>
        <w:br/>
        <w:t>— рассмотрения заявок на участие в аукционе;</w:t>
      </w:r>
      <w:r w:rsidRPr="005C3103">
        <w:rPr>
          <w:color w:val="4D4D4D"/>
        </w:rPr>
        <w:br/>
        <w:t>— рассмотрения и оценки заявок на участие в запросе котировок, а также для отклонения заявок на участие в запросе котировок;</w:t>
      </w:r>
      <w:r w:rsidRPr="005C3103">
        <w:rPr>
          <w:color w:val="4D4D4D"/>
        </w:rPr>
        <w:br/>
        <w:t>— рассмотрения и оценки заявок на участие в запросе предложений и окончательных предложений, отстранения участников запроса предложений.</w:t>
      </w:r>
      <w:r w:rsidRPr="005C3103">
        <w:rPr>
          <w:color w:val="4D4D4D"/>
        </w:rPr>
        <w:br/>
        <w:t xml:space="preserve">3. </w:t>
      </w:r>
      <w:proofErr w:type="gramStart"/>
      <w:r w:rsidRPr="005C3103">
        <w:rPr>
          <w:color w:val="4D4D4D"/>
        </w:rPr>
        <w:t>Единой комиссии реализовывать следующие задачи:</w:t>
      </w:r>
      <w:r w:rsidRPr="005C3103">
        <w:rPr>
          <w:color w:val="4D4D4D"/>
        </w:rPr>
        <w:br/>
        <w:t>— обеспечивать объективность и беспристрастность при рассмотрении и оценке заявок на участие в конкурсах, аукционах, запросах котировок, запросах предложений;</w:t>
      </w:r>
      <w:r w:rsidRPr="005C3103">
        <w:rPr>
          <w:color w:val="4D4D4D"/>
        </w:rPr>
        <w:br/>
        <w:t>— создавать для потенциальных участников конкурсов, аукционов, запросов котировок, запросов предложений равные условия конкуренции;</w:t>
      </w:r>
      <w:r w:rsidRPr="005C3103">
        <w:rPr>
          <w:color w:val="4D4D4D"/>
        </w:rPr>
        <w:br/>
        <w:t xml:space="preserve">— соблюдать принципы открытости, прозрачности информации о контрактной системе в сфере </w:t>
      </w:r>
      <w:r w:rsidRPr="005C3103">
        <w:rPr>
          <w:color w:val="4D4D4D"/>
        </w:rPr>
        <w:lastRenderedPageBreak/>
        <w:t>закупок, обеспечивать конкуренцию участников закупок;</w:t>
      </w:r>
      <w:r w:rsidRPr="005C3103">
        <w:rPr>
          <w:color w:val="4D4D4D"/>
        </w:rPr>
        <w:br/>
      </w:r>
      <w:r>
        <w:rPr>
          <w:noProof/>
          <w:color w:val="4D4D4D"/>
        </w:rPr>
        <w:drawing>
          <wp:inline distT="0" distB="0" distL="0" distR="0">
            <wp:extent cx="6479540" cy="8902886"/>
            <wp:effectExtent l="19050" t="0" r="0" b="0"/>
            <wp:docPr id="1" name="Рисунок 1" descr="C:\Users\1\Pictures\2015-06-18 лист\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5-06-18 лист\лист 001.jpg"/>
                    <pic:cNvPicPr>
                      <a:picLocks noChangeAspect="1" noChangeArrowheads="1"/>
                    </pic:cNvPicPr>
                  </pic:nvPicPr>
                  <pic:blipFill>
                    <a:blip r:embed="rId4" cstate="print"/>
                    <a:srcRect/>
                    <a:stretch>
                      <a:fillRect/>
                    </a:stretch>
                  </pic:blipFill>
                  <pic:spPr bwMode="auto">
                    <a:xfrm>
                      <a:off x="0" y="0"/>
                      <a:ext cx="6479540" cy="8902886"/>
                    </a:xfrm>
                    <a:prstGeom prst="rect">
                      <a:avLst/>
                    </a:prstGeom>
                    <a:noFill/>
                    <a:ln w="9525">
                      <a:noFill/>
                      <a:miter lim="800000"/>
                      <a:headEnd/>
                      <a:tailEnd/>
                    </a:ln>
                  </pic:spPr>
                </pic:pic>
              </a:graphicData>
            </a:graphic>
          </wp:inline>
        </w:drawing>
      </w:r>
      <w:proofErr w:type="gramEnd"/>
    </w:p>
    <w:p w:rsidR="00F156E8" w:rsidRDefault="00F156E8" w:rsidP="00F156E8">
      <w:pPr>
        <w:rPr>
          <w:rFonts w:ascii="Times New Roman" w:hAnsi="Times New Roman" w:cs="Times New Roman"/>
          <w:sz w:val="24"/>
          <w:szCs w:val="24"/>
        </w:rPr>
      </w:pPr>
    </w:p>
    <w:p w:rsidR="00F156E8" w:rsidRPr="00705C7A" w:rsidRDefault="00F156E8" w:rsidP="00F156E8">
      <w:pPr>
        <w:tabs>
          <w:tab w:val="left" w:pos="1425"/>
        </w:tabs>
        <w:rPr>
          <w:rFonts w:ascii="Times New Roman" w:hAnsi="Times New Roman" w:cs="Times New Roman"/>
          <w:sz w:val="24"/>
          <w:szCs w:val="24"/>
        </w:rPr>
      </w:pPr>
      <w:r>
        <w:rPr>
          <w:rFonts w:ascii="Times New Roman" w:hAnsi="Times New Roman" w:cs="Times New Roman"/>
          <w:sz w:val="24"/>
          <w:szCs w:val="24"/>
        </w:rPr>
        <w:tab/>
      </w:r>
    </w:p>
    <w:tbl>
      <w:tblPr>
        <w:tblW w:w="10348" w:type="dxa"/>
        <w:tblInd w:w="28" w:type="dxa"/>
        <w:tblLayout w:type="fixed"/>
        <w:tblCellMar>
          <w:left w:w="90" w:type="dxa"/>
          <w:right w:w="90" w:type="dxa"/>
        </w:tblCellMar>
        <w:tblLook w:val="0000"/>
      </w:tblPr>
      <w:tblGrid>
        <w:gridCol w:w="10348"/>
      </w:tblGrid>
      <w:tr w:rsidR="00F156E8" w:rsidRPr="00652890" w:rsidTr="00707470">
        <w:tc>
          <w:tcPr>
            <w:tcW w:w="10348" w:type="dxa"/>
            <w:tcMar>
              <w:top w:w="114" w:type="dxa"/>
              <w:left w:w="28" w:type="dxa"/>
              <w:bottom w:w="114" w:type="dxa"/>
              <w:right w:w="28" w:type="dxa"/>
            </w:tcMar>
          </w:tcPr>
          <w:p w:rsidR="00F156E8" w:rsidRDefault="00F156E8" w:rsidP="00707470">
            <w:pPr>
              <w:pStyle w:val="FORMATTEXT"/>
              <w:jc w:val="right"/>
              <w:rPr>
                <w:color w:val="000001"/>
              </w:rPr>
            </w:pPr>
            <w:r>
              <w:rPr>
                <w:color w:val="000001"/>
              </w:rPr>
              <w:t xml:space="preserve">Приложение </w:t>
            </w:r>
          </w:p>
          <w:p w:rsidR="00F156E8" w:rsidRPr="00652890" w:rsidRDefault="00F156E8" w:rsidP="00707470">
            <w:pPr>
              <w:pStyle w:val="FORMATTEXT"/>
              <w:jc w:val="right"/>
              <w:rPr>
                <w:color w:val="000001"/>
              </w:rPr>
            </w:pPr>
          </w:p>
        </w:tc>
      </w:tr>
      <w:tr w:rsidR="00F156E8" w:rsidRPr="00652890" w:rsidTr="00707470">
        <w:tc>
          <w:tcPr>
            <w:tcW w:w="10348" w:type="dxa"/>
            <w:tcMar>
              <w:top w:w="114" w:type="dxa"/>
              <w:left w:w="28" w:type="dxa"/>
              <w:bottom w:w="114" w:type="dxa"/>
              <w:right w:w="28" w:type="dxa"/>
            </w:tcMar>
          </w:tcPr>
          <w:p w:rsidR="00F156E8" w:rsidRDefault="00F156E8" w:rsidP="00707470">
            <w:pPr>
              <w:pStyle w:val="FORMATTEXT"/>
              <w:jc w:val="center"/>
              <w:rPr>
                <w:color w:val="000001"/>
              </w:rPr>
            </w:pPr>
          </w:p>
          <w:p w:rsidR="00F156E8" w:rsidRPr="00652890" w:rsidRDefault="00F156E8" w:rsidP="00707470">
            <w:pPr>
              <w:pStyle w:val="FORMATTEXT"/>
              <w:jc w:val="center"/>
              <w:rPr>
                <w:color w:val="000001"/>
              </w:rPr>
            </w:pPr>
            <w:r w:rsidRPr="00652890">
              <w:rPr>
                <w:color w:val="000001"/>
              </w:rPr>
              <w:t>ПОЛОЖЕНИЕ</w:t>
            </w:r>
          </w:p>
        </w:tc>
      </w:tr>
      <w:tr w:rsidR="00F156E8" w:rsidRPr="00652890" w:rsidTr="00707470">
        <w:tc>
          <w:tcPr>
            <w:tcW w:w="10348" w:type="dxa"/>
            <w:tcMar>
              <w:top w:w="114" w:type="dxa"/>
              <w:left w:w="28" w:type="dxa"/>
              <w:bottom w:w="114" w:type="dxa"/>
              <w:right w:w="28" w:type="dxa"/>
            </w:tcMar>
          </w:tcPr>
          <w:p w:rsidR="00F156E8" w:rsidRDefault="0064525C" w:rsidP="00707470">
            <w:pPr>
              <w:pStyle w:val="FORMATTEXT"/>
              <w:jc w:val="center"/>
              <w:rPr>
                <w:color w:val="000001"/>
              </w:rPr>
            </w:pPr>
            <w:r>
              <w:rPr>
                <w:color w:val="000001"/>
              </w:rPr>
              <w:t>о единой</w:t>
            </w:r>
            <w:r w:rsidR="00F156E8">
              <w:rPr>
                <w:color w:val="000001"/>
              </w:rPr>
              <w:t xml:space="preserve"> комиссии по осуществлению закупок на поставку товаров, оказание услуг, </w:t>
            </w:r>
          </w:p>
          <w:p w:rsidR="00F156E8" w:rsidRPr="00652890" w:rsidRDefault="00F156E8" w:rsidP="00707470">
            <w:pPr>
              <w:pStyle w:val="FORMATTEXT"/>
              <w:jc w:val="center"/>
              <w:rPr>
                <w:color w:val="000001"/>
              </w:rPr>
            </w:pPr>
            <w:r>
              <w:rPr>
                <w:color w:val="000001"/>
              </w:rPr>
              <w:t xml:space="preserve">выполнения работ для </w:t>
            </w:r>
            <w:r w:rsidRPr="00DA570B">
              <w:rPr>
                <w:color w:val="000001"/>
              </w:rPr>
              <w:t xml:space="preserve">нужд  </w:t>
            </w:r>
            <w:r w:rsidRPr="00DA570B">
              <w:t xml:space="preserve">МБУ ДО </w:t>
            </w:r>
            <w:r>
              <w:t>«</w:t>
            </w:r>
            <w:r w:rsidRPr="00DA570B">
              <w:t>ЦДТ</w:t>
            </w:r>
            <w:r>
              <w:t>»</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p>
        </w:tc>
      </w:tr>
      <w:tr w:rsidR="00F156E8" w:rsidRPr="004140F0" w:rsidTr="00707470">
        <w:tc>
          <w:tcPr>
            <w:tcW w:w="10348" w:type="dxa"/>
            <w:tcMar>
              <w:top w:w="114" w:type="dxa"/>
              <w:left w:w="28" w:type="dxa"/>
              <w:bottom w:w="114" w:type="dxa"/>
              <w:right w:w="28" w:type="dxa"/>
            </w:tcMar>
          </w:tcPr>
          <w:p w:rsidR="00F156E8" w:rsidRPr="004140F0" w:rsidRDefault="00F156E8" w:rsidP="00707470">
            <w:pPr>
              <w:pStyle w:val="FORMATTEXT"/>
              <w:jc w:val="center"/>
              <w:rPr>
                <w:b/>
                <w:color w:val="000001"/>
              </w:rPr>
            </w:pPr>
            <w:r w:rsidRPr="004140F0">
              <w:rPr>
                <w:b/>
                <w:color w:val="000001"/>
              </w:rPr>
              <w:t xml:space="preserve">1. Общие положения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1.1. Настоящее Положение о </w:t>
            </w:r>
            <w:r>
              <w:rPr>
                <w:color w:val="000001"/>
              </w:rPr>
              <w:t xml:space="preserve">комиссии по осуществлению закупок на поставку товаров, оказание услуг, выполнения работ для нужд </w:t>
            </w:r>
            <w:r w:rsidRPr="00DA570B">
              <w:t xml:space="preserve">МБУ ДО </w:t>
            </w:r>
            <w:r>
              <w:t>«</w:t>
            </w:r>
            <w:r w:rsidRPr="00DA570B">
              <w:t>ЦДТ</w:t>
            </w:r>
            <w:r>
              <w:t>»</w:t>
            </w:r>
            <w:r w:rsidRPr="00652890">
              <w:rPr>
                <w:color w:val="000001"/>
              </w:rPr>
              <w:t xml:space="preserve"> (далее - Положение)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proofErr w:type="gramStart"/>
            <w:r w:rsidRPr="00652890">
              <w:rPr>
                <w:color w:val="000001"/>
              </w:rPr>
              <w:t xml:space="preserve">определяет понятие, цели создания, функции, состав и порядок работы </w:t>
            </w:r>
            <w:r>
              <w:rPr>
                <w:color w:val="000001"/>
              </w:rPr>
              <w:t xml:space="preserve">комиссию по осуществлению закупок на поставку товаров, оказание услуг, выполнения работ для нужд </w:t>
            </w:r>
            <w:r w:rsidRPr="005C3103">
              <w:rPr>
                <w:b/>
                <w:color w:val="4D4D4D"/>
              </w:rPr>
              <w:t xml:space="preserve"> </w:t>
            </w:r>
            <w:r w:rsidRPr="00DA570B">
              <w:t xml:space="preserve">МБУ ДО </w:t>
            </w:r>
            <w:r>
              <w:t>«</w:t>
            </w:r>
            <w:r w:rsidRPr="00DA570B">
              <w:t>ЦДТ</w:t>
            </w:r>
            <w:r>
              <w:t>»</w:t>
            </w:r>
            <w:r w:rsidRPr="00652890">
              <w:rPr>
                <w:color w:val="000001"/>
              </w:rPr>
              <w:t xml:space="preserve"> (далее - </w:t>
            </w:r>
            <w:r>
              <w:rPr>
                <w:color w:val="000001"/>
              </w:rPr>
              <w:t>Закупоч</w:t>
            </w:r>
            <w:r w:rsidRPr="00652890">
              <w:rPr>
                <w:color w:val="000001"/>
              </w:rPr>
              <w:t xml:space="preserve">ная комиссия) путем проведения торгов в форме </w:t>
            </w:r>
            <w:r>
              <w:rPr>
                <w:color w:val="000001"/>
              </w:rPr>
              <w:t xml:space="preserve">открытого </w:t>
            </w:r>
            <w:r w:rsidRPr="00652890">
              <w:rPr>
                <w:color w:val="000001"/>
              </w:rPr>
              <w:t>конкурса</w:t>
            </w:r>
            <w:r>
              <w:rPr>
                <w:color w:val="000001"/>
              </w:rPr>
              <w:t>, конкурса с ограниченным участием, двухэтапного конкурса</w:t>
            </w:r>
            <w:r w:rsidRPr="00652890">
              <w:rPr>
                <w:color w:val="000001"/>
              </w:rPr>
              <w:t>, открытого аукциона в электронной форме, а также без проведения торгов способом запроса котировок</w:t>
            </w:r>
            <w:r>
              <w:rPr>
                <w:color w:val="000001"/>
              </w:rPr>
              <w:t>, запроса предложений</w:t>
            </w:r>
            <w:r w:rsidRPr="00652890">
              <w:rPr>
                <w:color w:val="000001"/>
              </w:rPr>
              <w:t xml:space="preserve">. </w:t>
            </w:r>
            <w:proofErr w:type="gramEnd"/>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1.2. Процедуры </w:t>
            </w:r>
            <w:r>
              <w:rPr>
                <w:color w:val="000001"/>
              </w:rPr>
              <w:t>закупок</w:t>
            </w:r>
            <w:r w:rsidRPr="00652890">
              <w:rPr>
                <w:color w:val="000001"/>
              </w:rPr>
              <w:t xml:space="preserve"> на поставку товаров, выполнение работ, оказание услуг для нужд Заказчика проводятся Заказчиком (Уполномоченным органом), при этом Заказчик (Уполномоченный орган) вправе привлечь на основе договора Специализированную организацию для осуществления отдельных функций по проведению процедур </w:t>
            </w:r>
            <w:r>
              <w:rPr>
                <w:color w:val="000001"/>
              </w:rPr>
              <w:t>закупки</w:t>
            </w:r>
            <w:r w:rsidRPr="00652890">
              <w:rPr>
                <w:color w:val="000001"/>
              </w:rPr>
              <w:t xml:space="preserve">. Специализированная организация привлекается Заказчиком (Уполномоченным органом) с соблюдением процедур, предусмотренных законодательством Российской Федерации о </w:t>
            </w:r>
            <w:r>
              <w:rPr>
                <w:color w:val="000001"/>
              </w:rPr>
              <w:t>закупках</w:t>
            </w:r>
            <w:r w:rsidRPr="00652890">
              <w:rPr>
                <w:color w:val="000001"/>
              </w:rPr>
              <w:t xml:space="preserve"> товаров, выполнени</w:t>
            </w:r>
            <w:r>
              <w:rPr>
                <w:color w:val="000001"/>
              </w:rPr>
              <w:t>я</w:t>
            </w:r>
            <w:r w:rsidRPr="00652890">
              <w:rPr>
                <w:color w:val="000001"/>
              </w:rPr>
              <w:t xml:space="preserve"> работ, оказани</w:t>
            </w:r>
            <w:r>
              <w:rPr>
                <w:color w:val="000001"/>
              </w:rPr>
              <w:t>я</w:t>
            </w:r>
            <w:r w:rsidRPr="00652890">
              <w:rPr>
                <w:color w:val="000001"/>
              </w:rPr>
              <w:t xml:space="preserve"> услуг для государственных и муниципальных нужд.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1.3. В процессе проведения </w:t>
            </w:r>
            <w:r>
              <w:rPr>
                <w:color w:val="000001"/>
              </w:rPr>
              <w:t>процедур закупок Закупочная</w:t>
            </w:r>
            <w:r w:rsidRPr="00652890">
              <w:rPr>
                <w:color w:val="000001"/>
              </w:rPr>
              <w:t xml:space="preserve"> комиссия взаимодействует с Заказчиком (Уполномоченным органом) и Специализированной организацией, в порядке, установленном настоящим Положением. </w:t>
            </w:r>
          </w:p>
        </w:tc>
      </w:tr>
      <w:tr w:rsidR="00F156E8" w:rsidRPr="004140F0" w:rsidTr="00707470">
        <w:tc>
          <w:tcPr>
            <w:tcW w:w="10348" w:type="dxa"/>
            <w:tcMar>
              <w:top w:w="114" w:type="dxa"/>
              <w:left w:w="28" w:type="dxa"/>
              <w:bottom w:w="114" w:type="dxa"/>
              <w:right w:w="28" w:type="dxa"/>
            </w:tcMar>
          </w:tcPr>
          <w:p w:rsidR="00F156E8" w:rsidRPr="004140F0" w:rsidRDefault="00F156E8" w:rsidP="00707470">
            <w:pPr>
              <w:pStyle w:val="FORMATTEXT"/>
              <w:jc w:val="center"/>
              <w:rPr>
                <w:b/>
                <w:color w:val="000001"/>
              </w:rPr>
            </w:pPr>
            <w:r w:rsidRPr="004140F0">
              <w:rPr>
                <w:b/>
                <w:color w:val="000001"/>
              </w:rPr>
              <w:t>2. Правовое регулирование</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2.1. </w:t>
            </w:r>
            <w:proofErr w:type="gramStart"/>
            <w:r>
              <w:rPr>
                <w:color w:val="000001"/>
              </w:rPr>
              <w:t>Закупочная</w:t>
            </w:r>
            <w:r w:rsidRPr="00652890">
              <w:rPr>
                <w:color w:val="000001"/>
              </w:rPr>
              <w:t xml:space="preserve"> комиссия в своей деятельности руководствуется Гражданским кодексом РФ, Бюджетным кодексом РФ, Федеральным законом от </w:t>
            </w:r>
            <w:r>
              <w:rPr>
                <w:color w:val="000001"/>
              </w:rPr>
              <w:t>05</w:t>
            </w:r>
            <w:r w:rsidRPr="00652890">
              <w:rPr>
                <w:color w:val="000001"/>
              </w:rPr>
              <w:t>.0</w:t>
            </w:r>
            <w:r>
              <w:rPr>
                <w:color w:val="000001"/>
              </w:rPr>
              <w:t>4</w:t>
            </w:r>
            <w:r w:rsidRPr="00652890">
              <w:rPr>
                <w:color w:val="000001"/>
              </w:rPr>
              <w:t>.20</w:t>
            </w:r>
            <w:r>
              <w:rPr>
                <w:color w:val="000001"/>
              </w:rPr>
              <w:t>13</w:t>
            </w:r>
            <w:r w:rsidRPr="00652890">
              <w:rPr>
                <w:color w:val="000001"/>
              </w:rPr>
              <w:t xml:space="preserve"> № </w:t>
            </w:r>
            <w:r>
              <w:rPr>
                <w:color w:val="000001"/>
              </w:rPr>
              <w:t>4</w:t>
            </w:r>
            <w:r w:rsidRPr="00652890">
              <w:rPr>
                <w:color w:val="000001"/>
              </w:rPr>
              <w:t>4-ФЗ</w:t>
            </w:r>
            <w:r>
              <w:rPr>
                <w:color w:val="000001"/>
              </w:rPr>
              <w:t xml:space="preserve"> «</w:t>
            </w:r>
            <w:r w:rsidRPr="004140F0">
              <w:rPr>
                <w:color w:val="000001"/>
              </w:rPr>
              <w:t>О контрактной системе в сфере закупок товаров, работ, услуг для обеспечения государственных и муниципальных нужд</w:t>
            </w:r>
            <w:r>
              <w:rPr>
                <w:color w:val="000001"/>
              </w:rPr>
              <w:t>»</w:t>
            </w:r>
            <w:r w:rsidRPr="00652890">
              <w:rPr>
                <w:color w:val="000001"/>
              </w:rPr>
              <w:t xml:space="preserve">, Федеральным законом от 26.07.2006 № 135-ФЗ «О защите конкуренции», иными федеральными законами, нормативными правовыми актами Российской Федерации о размещении заказов и настоящим Положением. </w:t>
            </w:r>
            <w:proofErr w:type="gramEnd"/>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4140F0" w:rsidTr="00707470">
        <w:tc>
          <w:tcPr>
            <w:tcW w:w="10348" w:type="dxa"/>
            <w:tcMar>
              <w:top w:w="114" w:type="dxa"/>
              <w:left w:w="28" w:type="dxa"/>
              <w:bottom w:w="114" w:type="dxa"/>
              <w:right w:w="28" w:type="dxa"/>
            </w:tcMar>
          </w:tcPr>
          <w:p w:rsidR="00F156E8" w:rsidRPr="004140F0" w:rsidRDefault="00F156E8" w:rsidP="00707470">
            <w:pPr>
              <w:pStyle w:val="FORMATTEXT"/>
              <w:jc w:val="center"/>
              <w:rPr>
                <w:b/>
                <w:color w:val="000001"/>
              </w:rPr>
            </w:pPr>
            <w:r w:rsidRPr="004140F0">
              <w:rPr>
                <w:b/>
                <w:color w:val="000001"/>
              </w:rPr>
              <w:t>3. Цели и задачи Закупочной комиссии</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3.1  </w:t>
            </w:r>
            <w:r>
              <w:rPr>
                <w:color w:val="000001"/>
              </w:rPr>
              <w:t>Закупочная</w:t>
            </w:r>
            <w:r w:rsidRPr="00652890">
              <w:rPr>
                <w:color w:val="000001"/>
              </w:rPr>
              <w:t xml:space="preserve"> комиссия создается в целях: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3.1.1. Определения участников </w:t>
            </w:r>
            <w:r>
              <w:rPr>
                <w:color w:val="000001"/>
              </w:rPr>
              <w:t xml:space="preserve">открытого конкурса, конкурса с ограниченным участием, двухэтапного конкурса, открытого аукциона в электронной форме, а также без проведения торгов </w:t>
            </w:r>
            <w:r>
              <w:rPr>
                <w:color w:val="000001"/>
              </w:rPr>
              <w:lastRenderedPageBreak/>
              <w:t>способом запроса котировок, запроса предложений</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lastRenderedPageBreak/>
              <w:t xml:space="preserve">3.1.2. Подведения итогов и определения победителей </w:t>
            </w:r>
            <w:r>
              <w:rPr>
                <w:color w:val="000001"/>
              </w:rPr>
              <w:t>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 запроса предложений</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3.1.3. Подведения итогов и определения победителей </w:t>
            </w:r>
            <w:r>
              <w:rPr>
                <w:color w:val="000001"/>
              </w:rPr>
              <w:t>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 запроса предложений</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3.2. Исходя из целей деятельности </w:t>
            </w:r>
            <w:r>
              <w:rPr>
                <w:color w:val="000001"/>
              </w:rPr>
              <w:t>Закупочной</w:t>
            </w:r>
            <w:r w:rsidRPr="00652890">
              <w:rPr>
                <w:color w:val="000001"/>
              </w:rPr>
              <w:t xml:space="preserve"> комиссии, определенных в  настояще</w:t>
            </w:r>
            <w:r>
              <w:rPr>
                <w:color w:val="000001"/>
              </w:rPr>
              <w:t>м</w:t>
            </w:r>
            <w:r w:rsidRPr="00652890">
              <w:rPr>
                <w:color w:val="000001"/>
              </w:rPr>
              <w:t xml:space="preserve"> Положени</w:t>
            </w:r>
            <w:r>
              <w:rPr>
                <w:color w:val="000001"/>
              </w:rPr>
              <w:t>и</w:t>
            </w:r>
            <w:r w:rsidRPr="00652890">
              <w:rPr>
                <w:color w:val="000001"/>
              </w:rPr>
              <w:t xml:space="preserve">, в задачи </w:t>
            </w:r>
            <w:r>
              <w:rPr>
                <w:color w:val="000001"/>
              </w:rPr>
              <w:t>Закупочной</w:t>
            </w:r>
            <w:r w:rsidRPr="00652890">
              <w:rPr>
                <w:color w:val="000001"/>
              </w:rPr>
              <w:t xml:space="preserve"> комиссии входит: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3.2.1.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3.2.2. Обеспечение объективности при рассмотрении и оценке котировочных заявок,</w:t>
            </w:r>
            <w:r>
              <w:rPr>
                <w:color w:val="000001"/>
              </w:rPr>
              <w:t xml:space="preserve"> заявок на участие в запросе предложений,</w:t>
            </w:r>
            <w:r w:rsidRPr="00652890">
              <w:rPr>
                <w:color w:val="000001"/>
              </w:rPr>
              <w:t xml:space="preserve"> поданных на бумажном носителе, либо поданных в форме электронных документов;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3.2.3. Обеспечение эффективности и экономности использования бюджетных средств и (или) средств внебюджетных источников финансирования;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3.2.3. Соблюдение принципов публичности, прозрачности, </w:t>
            </w:r>
            <w:proofErr w:type="spellStart"/>
            <w:r w:rsidRPr="00652890">
              <w:rPr>
                <w:color w:val="000001"/>
              </w:rPr>
              <w:t>конкурентности</w:t>
            </w:r>
            <w:proofErr w:type="spellEnd"/>
            <w:r w:rsidRPr="00652890">
              <w:rPr>
                <w:color w:val="000001"/>
              </w:rPr>
              <w:t>, равных условий и  </w:t>
            </w:r>
            <w:proofErr w:type="spellStart"/>
            <w:r w:rsidRPr="00652890">
              <w:rPr>
                <w:color w:val="000001"/>
              </w:rPr>
              <w:t>недискриминации</w:t>
            </w:r>
            <w:proofErr w:type="spellEnd"/>
            <w:r w:rsidRPr="00652890">
              <w:rPr>
                <w:color w:val="000001"/>
              </w:rPr>
              <w:t xml:space="preserve"> при </w:t>
            </w:r>
            <w:r>
              <w:rPr>
                <w:color w:val="000001"/>
              </w:rPr>
              <w:t>проведении закупочных процедур</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4140F0" w:rsidTr="00707470">
        <w:tc>
          <w:tcPr>
            <w:tcW w:w="10348" w:type="dxa"/>
            <w:tcMar>
              <w:top w:w="114" w:type="dxa"/>
              <w:left w:w="28" w:type="dxa"/>
              <w:bottom w:w="114" w:type="dxa"/>
              <w:right w:w="28" w:type="dxa"/>
            </w:tcMar>
          </w:tcPr>
          <w:p w:rsidR="00F156E8" w:rsidRPr="004140F0" w:rsidRDefault="00F156E8" w:rsidP="00707470">
            <w:pPr>
              <w:pStyle w:val="FORMATTEXT"/>
              <w:jc w:val="center"/>
              <w:rPr>
                <w:b/>
                <w:color w:val="000001"/>
              </w:rPr>
            </w:pPr>
            <w:r w:rsidRPr="004140F0">
              <w:rPr>
                <w:b/>
                <w:color w:val="000001"/>
              </w:rPr>
              <w:t>4. Порядок формирования Закупочной комиссии</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4.1. </w:t>
            </w:r>
            <w:r>
              <w:rPr>
                <w:color w:val="000001"/>
              </w:rPr>
              <w:t>Закупочная</w:t>
            </w:r>
            <w:r w:rsidRPr="00652890">
              <w:rPr>
                <w:color w:val="000001"/>
              </w:rPr>
              <w:t xml:space="preserve"> комиссия является коллегиальным органом, создаваемым Заказчиком  на временной или постоянной основе.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4.2. </w:t>
            </w:r>
            <w:proofErr w:type="gramStart"/>
            <w:r w:rsidRPr="00652890">
              <w:rPr>
                <w:color w:val="000001"/>
              </w:rPr>
              <w:t xml:space="preserve">Решение о создании </w:t>
            </w:r>
            <w:r>
              <w:rPr>
                <w:color w:val="000001"/>
              </w:rPr>
              <w:t>Закупочной</w:t>
            </w:r>
            <w:r w:rsidRPr="00652890">
              <w:rPr>
                <w:color w:val="000001"/>
              </w:rPr>
              <w:t xml:space="preserve"> комиссии, ее персональный состав, в том числе назначение председателя (далее - председатель), заместителя председателя (далее - заместитель председателя) и порядок работы утверждаются Заказчиком до опубликования извещения о проведении </w:t>
            </w:r>
            <w:r>
              <w:rPr>
                <w:color w:val="000001"/>
              </w:rPr>
              <w:t>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 запроса предложений</w:t>
            </w:r>
            <w:r w:rsidRPr="00652890">
              <w:rPr>
                <w:color w:val="000001"/>
              </w:rPr>
              <w:t xml:space="preserve">. </w:t>
            </w:r>
            <w:proofErr w:type="gramEnd"/>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4.3. В состав </w:t>
            </w:r>
            <w:r>
              <w:rPr>
                <w:color w:val="000001"/>
              </w:rPr>
              <w:t>Закупочной</w:t>
            </w:r>
            <w:r w:rsidRPr="00652890">
              <w:rPr>
                <w:color w:val="000001"/>
              </w:rPr>
              <w:t xml:space="preserve"> комиссии входят не менее пяти человек - членов </w:t>
            </w:r>
            <w:r>
              <w:rPr>
                <w:color w:val="000001"/>
              </w:rPr>
              <w:t>Закупочной</w:t>
            </w:r>
            <w:r w:rsidRPr="00652890">
              <w:rPr>
                <w:color w:val="000001"/>
              </w:rPr>
              <w:t xml:space="preserve"> комиссии. Председатель и заместитель председателя являются членами </w:t>
            </w:r>
            <w:r>
              <w:rPr>
                <w:color w:val="000001"/>
              </w:rPr>
              <w:t>Закупочной</w:t>
            </w:r>
            <w:r w:rsidRPr="00652890">
              <w:rPr>
                <w:color w:val="000001"/>
              </w:rPr>
              <w:t xml:space="preserve"> комиссии. По решению Заказчика в составе </w:t>
            </w:r>
            <w:r>
              <w:rPr>
                <w:color w:val="000001"/>
              </w:rPr>
              <w:t>Закупочной</w:t>
            </w:r>
            <w:r w:rsidRPr="00652890">
              <w:rPr>
                <w:color w:val="000001"/>
              </w:rPr>
              <w:t xml:space="preserve"> комиссии может быть также утверждена должность секретаря </w:t>
            </w:r>
            <w:r>
              <w:rPr>
                <w:color w:val="000001"/>
              </w:rPr>
              <w:t>Закупочной</w:t>
            </w:r>
            <w:r w:rsidRPr="00652890">
              <w:rPr>
                <w:color w:val="000001"/>
              </w:rPr>
              <w:t xml:space="preserve"> комиссии. Если такая должность не предусматривается, то функции секретаря </w:t>
            </w:r>
            <w:r>
              <w:rPr>
                <w:color w:val="000001"/>
              </w:rPr>
              <w:t>Закупочной</w:t>
            </w:r>
            <w:r w:rsidRPr="00652890">
              <w:rPr>
                <w:color w:val="000001"/>
              </w:rPr>
              <w:t xml:space="preserve"> комиссии в соответствие с настоящим Положением, выполняет любой член </w:t>
            </w:r>
            <w:r>
              <w:rPr>
                <w:color w:val="000001"/>
              </w:rPr>
              <w:t>Закупочной</w:t>
            </w:r>
            <w:r w:rsidRPr="00652890">
              <w:rPr>
                <w:color w:val="000001"/>
              </w:rPr>
              <w:t xml:space="preserve"> комиссии, уполномоченный на выполнение таких функций Председателем (заместителем председателя, в отсутствии председателя).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4.4. Заказчик вправе включать в состав </w:t>
            </w:r>
            <w:r>
              <w:rPr>
                <w:color w:val="000001"/>
              </w:rPr>
              <w:t>Закупочной</w:t>
            </w:r>
            <w:r w:rsidRPr="00652890">
              <w:rPr>
                <w:color w:val="000001"/>
              </w:rPr>
              <w:t xml:space="preserve"> комиссии преимущественно лиц, </w:t>
            </w:r>
            <w:r>
              <w:rPr>
                <w:color w:val="000001"/>
              </w:rPr>
              <w:t>прошед</w:t>
            </w:r>
            <w:r w:rsidRPr="00652890">
              <w:rPr>
                <w:color w:val="000001"/>
              </w:rPr>
              <w:t xml:space="preserve">ших профессиональную переподготовку или повышение квалификации в сфере </w:t>
            </w:r>
            <w:r>
              <w:rPr>
                <w:color w:val="000001"/>
              </w:rPr>
              <w:t>закупок товаров, работ, услуг</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4.5. </w:t>
            </w:r>
            <w:proofErr w:type="gramStart"/>
            <w:r w:rsidRPr="00652890">
              <w:rPr>
                <w:color w:val="000001"/>
              </w:rPr>
              <w:t xml:space="preserve">Членами </w:t>
            </w:r>
            <w:r>
              <w:rPr>
                <w:color w:val="000001"/>
              </w:rPr>
              <w:t>Закупочной</w:t>
            </w:r>
            <w:r w:rsidRPr="00652890">
              <w:rPr>
                <w:color w:val="000001"/>
              </w:rPr>
              <w:t xml:space="preserve"> комиссии не могут быть лица, которые лично заинтересованы в </w:t>
            </w:r>
            <w:r w:rsidRPr="00652890">
              <w:rPr>
                <w:color w:val="000001"/>
              </w:rPr>
              <w:lastRenderedPageBreak/>
              <w:t xml:space="preserve">результатах </w:t>
            </w:r>
            <w:r>
              <w:rPr>
                <w:color w:val="000001"/>
              </w:rPr>
              <w:t>закупки</w:t>
            </w:r>
            <w:r w:rsidRPr="00652890">
              <w:rPr>
                <w:color w:val="000001"/>
              </w:rPr>
              <w:t xml:space="preserve">, в том числе физические лица, на которых способны оказывать влияние участники </w:t>
            </w:r>
            <w:r>
              <w:rPr>
                <w:color w:val="000001"/>
              </w:rPr>
              <w:t>закупки</w:t>
            </w:r>
            <w:r w:rsidRPr="00652890">
              <w:rPr>
                <w:color w:val="000001"/>
              </w:rPr>
              <w:t xml:space="preserve"> (в том числе физические лица, являющиеся участниками (акционерами) этих организаций, членами их органов управления, кредиторами участников </w:t>
            </w:r>
            <w:r>
              <w:rPr>
                <w:color w:val="000001"/>
              </w:rPr>
              <w:t>закупки</w:t>
            </w:r>
            <w:r w:rsidRPr="00652890">
              <w:rPr>
                <w:color w:val="000001"/>
              </w:rPr>
              <w:t xml:space="preserve">), а также непосредственно осуществляющие контроль в сфере </w:t>
            </w:r>
            <w:r>
              <w:rPr>
                <w:color w:val="000001"/>
              </w:rPr>
              <w:t>закупок</w:t>
            </w:r>
            <w:r w:rsidRPr="00652890">
              <w:rPr>
                <w:color w:val="000001"/>
              </w:rPr>
              <w:t xml:space="preserve"> должностные лица уполномоченных на осуществление контроля в сфере </w:t>
            </w:r>
            <w:r>
              <w:rPr>
                <w:color w:val="000001"/>
              </w:rPr>
              <w:t>закупок</w:t>
            </w:r>
            <w:r w:rsidRPr="00652890">
              <w:rPr>
                <w:color w:val="000001"/>
              </w:rPr>
              <w:t xml:space="preserve"> федерального</w:t>
            </w:r>
            <w:proofErr w:type="gramEnd"/>
            <w:r w:rsidRPr="00652890">
              <w:rPr>
                <w:color w:val="000001"/>
              </w:rPr>
              <w:t xml:space="preserve">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w:t>
            </w:r>
            <w:r>
              <w:rPr>
                <w:color w:val="000001"/>
              </w:rPr>
              <w:t>закупок</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lastRenderedPageBreak/>
              <w:t>4.6. </w:t>
            </w:r>
            <w:proofErr w:type="gramStart"/>
            <w:r w:rsidRPr="00652890">
              <w:rPr>
                <w:color w:val="000001"/>
              </w:rPr>
              <w:t xml:space="preserve">В случае выявления в составе </w:t>
            </w:r>
            <w:r>
              <w:rPr>
                <w:color w:val="000001"/>
              </w:rPr>
              <w:t>Закупочной</w:t>
            </w:r>
            <w:r w:rsidRPr="00652890">
              <w:rPr>
                <w:color w:val="000001"/>
              </w:rPr>
              <w:t xml:space="preserve"> комиссии указанных в пункте 4.5. лиц, Заказчик обязан незамедлительно заменить их иными физическими лицами, которые лично не заинтересованы в результатах </w:t>
            </w:r>
            <w:r>
              <w:rPr>
                <w:color w:val="000001"/>
              </w:rPr>
              <w:t>закупки</w:t>
            </w:r>
            <w:r w:rsidRPr="00652890">
              <w:rPr>
                <w:color w:val="000001"/>
              </w:rPr>
              <w:t xml:space="preserve"> и на которых не способны оказывать влияние участники </w:t>
            </w:r>
            <w:r>
              <w:rPr>
                <w:color w:val="000001"/>
              </w:rPr>
              <w:t>закупки</w:t>
            </w:r>
            <w:r w:rsidRPr="00652890">
              <w:rPr>
                <w:color w:val="000001"/>
              </w:rPr>
              <w:t xml:space="preserve">, а также которые не являются непосредственно осуществляющими контроль в сфере </w:t>
            </w:r>
            <w:r>
              <w:rPr>
                <w:color w:val="000001"/>
              </w:rPr>
              <w:t>закупок</w:t>
            </w:r>
            <w:r w:rsidRPr="00652890">
              <w:rPr>
                <w:color w:val="000001"/>
              </w:rPr>
              <w:t xml:space="preserve"> должностными лицами органов, уполномоченных на осуществление контроля в сфере </w:t>
            </w:r>
            <w:r>
              <w:rPr>
                <w:color w:val="000001"/>
              </w:rPr>
              <w:t>закупок</w:t>
            </w:r>
            <w:r w:rsidRPr="00652890">
              <w:rPr>
                <w:color w:val="000001"/>
              </w:rPr>
              <w:t xml:space="preserve">. </w:t>
            </w:r>
            <w:proofErr w:type="gramEnd"/>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4.7. Замена члена </w:t>
            </w:r>
            <w:r>
              <w:rPr>
                <w:color w:val="000001"/>
              </w:rPr>
              <w:t>Закупочной</w:t>
            </w:r>
            <w:r w:rsidRPr="00652890">
              <w:rPr>
                <w:color w:val="000001"/>
              </w:rPr>
              <w:t xml:space="preserve"> комиссии осуществляется только по решению Заказчика, принявшего решение о создании </w:t>
            </w:r>
            <w:r>
              <w:rPr>
                <w:color w:val="000001"/>
              </w:rPr>
              <w:t>Закупочной</w:t>
            </w:r>
            <w:r w:rsidRPr="00652890">
              <w:rPr>
                <w:color w:val="000001"/>
              </w:rPr>
              <w:t xml:space="preserve"> комиссии.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244BA2" w:rsidTr="00707470">
        <w:tc>
          <w:tcPr>
            <w:tcW w:w="10348" w:type="dxa"/>
            <w:tcMar>
              <w:top w:w="114" w:type="dxa"/>
              <w:left w:w="28" w:type="dxa"/>
              <w:bottom w:w="114" w:type="dxa"/>
              <w:right w:w="28" w:type="dxa"/>
            </w:tcMar>
          </w:tcPr>
          <w:p w:rsidR="00F156E8" w:rsidRPr="00244BA2" w:rsidRDefault="00F156E8" w:rsidP="00707470">
            <w:pPr>
              <w:pStyle w:val="FORMATTEXT"/>
              <w:jc w:val="center"/>
              <w:rPr>
                <w:b/>
                <w:color w:val="000001"/>
              </w:rPr>
            </w:pPr>
            <w:r w:rsidRPr="00244BA2">
              <w:rPr>
                <w:b/>
                <w:color w:val="000001"/>
              </w:rPr>
              <w:t>5. Функции Закупочной комиссии</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244BA2">
              <w:rPr>
                <w:color w:val="000001"/>
              </w:rPr>
              <w:t>Основными функциями Закупочной комиссии являются:</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5.1. Вскрытие конвертов с заявками на участие в </w:t>
            </w:r>
            <w:r>
              <w:rPr>
                <w:color w:val="000001"/>
              </w:rPr>
              <w:t xml:space="preserve">открытом конкурсе, конкурсе с ограниченным участием, двухэтапном конкурсе </w:t>
            </w:r>
            <w:r w:rsidRPr="00652890">
              <w:rPr>
                <w:color w:val="000001"/>
              </w:rPr>
              <w:t xml:space="preserve">и открытие доступа </w:t>
            </w:r>
            <w:proofErr w:type="gramStart"/>
            <w:r w:rsidRPr="00652890">
              <w:rPr>
                <w:color w:val="000001"/>
              </w:rPr>
              <w:t>к</w:t>
            </w:r>
            <w:proofErr w:type="gramEnd"/>
            <w:r w:rsidRPr="00652890">
              <w:rPr>
                <w:color w:val="000001"/>
              </w:rPr>
              <w:t xml:space="preserve"> поданным в форме электронных документов;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5.2. Рассмотрение, оценка и сопоставление заявок на участие в </w:t>
            </w:r>
            <w:r>
              <w:rPr>
                <w:color w:val="000001"/>
              </w:rPr>
              <w:t>открытом конкурсе, конкурсе с ограниченным участием, двухэтапном конкурсе</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5.3. Определение победителя </w:t>
            </w:r>
            <w:r>
              <w:rPr>
                <w:color w:val="000001"/>
              </w:rPr>
              <w:t>открытого конкурса, конкурса с ограниченным участием, двухэтапного конкурса</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5.4.  Ведение Протокол</w:t>
            </w:r>
            <w:r>
              <w:rPr>
                <w:color w:val="000001"/>
              </w:rPr>
              <w:t>ов, составляемых при проведении открытого конкурса, конкурса с ограниченным участием, двухэтапного конкурса</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5.5. Рассмотрение первых и вторых частей заявок на участие в открытом аукционе в электронной форме</w:t>
            </w:r>
            <w:r>
              <w:rPr>
                <w:color w:val="000001"/>
              </w:rPr>
              <w:t xml:space="preserve"> (электронном аукционе)</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5.6. Отбор участников </w:t>
            </w:r>
            <w:r>
              <w:rPr>
                <w:color w:val="000001"/>
              </w:rPr>
              <w:t xml:space="preserve">электронного </w:t>
            </w:r>
            <w:r w:rsidRPr="00652890">
              <w:rPr>
                <w:color w:val="000001"/>
              </w:rPr>
              <w:t xml:space="preserve">аукциона;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5.7. Ведение Протоколов</w:t>
            </w:r>
            <w:r>
              <w:rPr>
                <w:color w:val="000001"/>
              </w:rPr>
              <w:t>, составляемых при проведении электронного аукциона</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Default="00F156E8" w:rsidP="00707470">
            <w:pPr>
              <w:pStyle w:val="FORMATTEXT"/>
              <w:jc w:val="both"/>
              <w:rPr>
                <w:color w:val="000001"/>
              </w:rPr>
            </w:pPr>
            <w:r>
              <w:rPr>
                <w:color w:val="000001"/>
              </w:rPr>
              <w:t>5.8</w:t>
            </w:r>
            <w:r w:rsidRPr="00652890">
              <w:rPr>
                <w:color w:val="000001"/>
              </w:rPr>
              <w:t xml:space="preserve">. Рассмотрение и оценка котировочных заявок; </w:t>
            </w:r>
          </w:p>
          <w:p w:rsidR="00F156E8" w:rsidRDefault="00F156E8" w:rsidP="00707470">
            <w:pPr>
              <w:pStyle w:val="FORMATTEXT"/>
              <w:jc w:val="both"/>
              <w:rPr>
                <w:color w:val="000001"/>
              </w:rPr>
            </w:pPr>
          </w:p>
          <w:p w:rsidR="00F156E8" w:rsidRPr="00652890" w:rsidRDefault="00F156E8" w:rsidP="00707470">
            <w:pPr>
              <w:pStyle w:val="FORMATTEXT"/>
              <w:jc w:val="both"/>
              <w:rPr>
                <w:color w:val="000001"/>
              </w:rPr>
            </w:pPr>
            <w:r>
              <w:rPr>
                <w:color w:val="000001"/>
              </w:rPr>
              <w:t xml:space="preserve">5.9. </w:t>
            </w:r>
            <w:r w:rsidRPr="00652890">
              <w:rPr>
                <w:color w:val="000001"/>
              </w:rPr>
              <w:t>Рассмотрение и оценка заявок</w:t>
            </w:r>
            <w:r>
              <w:rPr>
                <w:color w:val="000001"/>
              </w:rPr>
              <w:t xml:space="preserve">, поданных на участие в запросе предложений.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5.1</w:t>
            </w:r>
            <w:r>
              <w:rPr>
                <w:color w:val="000001"/>
              </w:rPr>
              <w:t>0</w:t>
            </w:r>
            <w:r w:rsidRPr="00652890">
              <w:rPr>
                <w:color w:val="000001"/>
              </w:rPr>
              <w:t>. Ведение Протокол</w:t>
            </w:r>
            <w:r>
              <w:rPr>
                <w:color w:val="000001"/>
              </w:rPr>
              <w:t>ов</w:t>
            </w:r>
            <w:r w:rsidRPr="00652890">
              <w:rPr>
                <w:color w:val="000001"/>
              </w:rPr>
              <w:t xml:space="preserve"> рассмотрения и оценки котировочных заявок</w:t>
            </w:r>
            <w:r>
              <w:rPr>
                <w:color w:val="000001"/>
              </w:rPr>
              <w:t xml:space="preserve">, </w:t>
            </w:r>
            <w:r w:rsidRPr="00652890">
              <w:rPr>
                <w:color w:val="000001"/>
              </w:rPr>
              <w:t>рассмотрения и оценки заявок</w:t>
            </w:r>
            <w:r>
              <w:rPr>
                <w:color w:val="000001"/>
              </w:rPr>
              <w:t>,  поданных на участие в запросе предложений</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865048" w:rsidTr="00707470">
        <w:tc>
          <w:tcPr>
            <w:tcW w:w="10348" w:type="dxa"/>
            <w:tcMar>
              <w:top w:w="114" w:type="dxa"/>
              <w:left w:w="28" w:type="dxa"/>
              <w:bottom w:w="114" w:type="dxa"/>
              <w:right w:w="28" w:type="dxa"/>
            </w:tcMar>
          </w:tcPr>
          <w:p w:rsidR="00F156E8" w:rsidRPr="00865048" w:rsidRDefault="00F156E8" w:rsidP="00707470">
            <w:pPr>
              <w:pStyle w:val="FORMATTEXT"/>
              <w:jc w:val="center"/>
              <w:rPr>
                <w:b/>
                <w:color w:val="000001"/>
              </w:rPr>
            </w:pPr>
            <w:r w:rsidRPr="00865048">
              <w:rPr>
                <w:b/>
                <w:color w:val="000001"/>
              </w:rPr>
              <w:t>6. Права и обязанности Закупочной комиссии, ее отдельных членов</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lastRenderedPageBreak/>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6.1.  </w:t>
            </w:r>
            <w:r>
              <w:rPr>
                <w:color w:val="000001"/>
              </w:rPr>
              <w:t>Закупочная</w:t>
            </w:r>
            <w:r w:rsidRPr="00652890">
              <w:rPr>
                <w:color w:val="000001"/>
              </w:rPr>
              <w:t xml:space="preserve"> комиссия обязана: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проверять соответствие участников </w:t>
            </w:r>
            <w:r>
              <w:rPr>
                <w:color w:val="000001"/>
              </w:rPr>
              <w:t>закупки</w:t>
            </w:r>
            <w:r w:rsidRPr="00652890">
              <w:rPr>
                <w:color w:val="000001"/>
              </w:rPr>
              <w:t xml:space="preserve"> предъявляемым к ним требованиям, установленным законодательством Российской Федерации;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не допускать участника </w:t>
            </w:r>
            <w:r>
              <w:rPr>
                <w:color w:val="000001"/>
              </w:rPr>
              <w:t>закупки</w:t>
            </w:r>
            <w:r w:rsidRPr="00652890">
              <w:rPr>
                <w:color w:val="000001"/>
              </w:rPr>
              <w:t xml:space="preserve"> к участию в торгах  в случаях, установленных законодательством Российской Федерации о </w:t>
            </w:r>
            <w:r>
              <w:rPr>
                <w:color w:val="000001"/>
              </w:rPr>
              <w:t>закупках</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исполнять предписания уполномоченных на осуществление контроля в сфере </w:t>
            </w:r>
            <w:r>
              <w:rPr>
                <w:color w:val="000001"/>
              </w:rPr>
              <w:t>закупок</w:t>
            </w:r>
            <w:r w:rsidRPr="00652890">
              <w:rPr>
                <w:color w:val="000001"/>
              </w:rPr>
              <w:t xml:space="preserve"> органов </w:t>
            </w:r>
            <w:proofErr w:type="gramStart"/>
            <w:r w:rsidRPr="00652890">
              <w:rPr>
                <w:color w:val="000001"/>
              </w:rPr>
              <w:t>власти</w:t>
            </w:r>
            <w:proofErr w:type="gramEnd"/>
            <w:r w:rsidRPr="00652890">
              <w:rPr>
                <w:color w:val="000001"/>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w:t>
            </w:r>
            <w:r>
              <w:rPr>
                <w:color w:val="000001"/>
              </w:rPr>
              <w:t>закупках</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не проводить переговоров с участниками </w:t>
            </w:r>
            <w:r>
              <w:rPr>
                <w:color w:val="000001"/>
              </w:rPr>
              <w:t>закупки</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6.2. </w:t>
            </w:r>
            <w:r>
              <w:rPr>
                <w:color w:val="000001"/>
              </w:rPr>
              <w:t>Закупочная</w:t>
            </w:r>
            <w:r w:rsidRPr="00652890">
              <w:rPr>
                <w:color w:val="000001"/>
              </w:rPr>
              <w:t xml:space="preserve"> комиссия вправе: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в случаях, предусмотренных законодательством Российской Федерации о </w:t>
            </w:r>
            <w:r>
              <w:rPr>
                <w:color w:val="000001"/>
              </w:rPr>
              <w:t>закупках</w:t>
            </w:r>
            <w:r w:rsidRPr="00652890">
              <w:rPr>
                <w:color w:val="000001"/>
              </w:rPr>
              <w:t xml:space="preserve">, отстранить участника </w:t>
            </w:r>
            <w:r>
              <w:rPr>
                <w:color w:val="000001"/>
              </w:rPr>
              <w:t>закупки</w:t>
            </w:r>
            <w:r w:rsidRPr="00652890">
              <w:rPr>
                <w:color w:val="000001"/>
              </w:rPr>
              <w:t xml:space="preserve"> от участия в процедурах </w:t>
            </w:r>
            <w:r>
              <w:rPr>
                <w:color w:val="000001"/>
              </w:rPr>
              <w:t>закупок</w:t>
            </w:r>
            <w:r w:rsidRPr="00652890">
              <w:rPr>
                <w:color w:val="000001"/>
              </w:rPr>
              <w:t xml:space="preserve"> на любом этапе их проведения;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при необходимости прив</w:t>
            </w:r>
            <w:r>
              <w:rPr>
                <w:color w:val="000001"/>
              </w:rPr>
              <w:t>лекать к своей работе экспертов</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обратиться к Заказчику за разъяснениями по предмету </w:t>
            </w:r>
            <w:r>
              <w:rPr>
                <w:color w:val="000001"/>
              </w:rPr>
              <w:t>закупки</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proofErr w:type="gramStart"/>
            <w:r w:rsidRPr="00652890">
              <w:rPr>
                <w:color w:val="000001"/>
              </w:rPr>
              <w:t xml:space="preserve">- обратиться к Заказчику с просьбой о направлении запроса в соответствующие органы и организации для получения сведений о проведении ликвидации участника </w:t>
            </w:r>
            <w:r>
              <w:rPr>
                <w:color w:val="000001"/>
              </w:rPr>
              <w:t>закупки</w:t>
            </w:r>
            <w:r w:rsidRPr="00652890">
              <w:rPr>
                <w:color w:val="000001"/>
              </w:rPr>
              <w:t xml:space="preserve"> - юридического лица и наличии решения арбитражного суда о признании участника </w:t>
            </w:r>
            <w:r>
              <w:rPr>
                <w:color w:val="000001"/>
              </w:rPr>
              <w:t>закупки</w:t>
            </w:r>
            <w:r w:rsidRPr="00652890">
              <w:rPr>
                <w:color w:val="000001"/>
              </w:rPr>
              <w:t xml:space="preserve">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РФ об административных правонарушениях, о наличии задолженностей такого участника</w:t>
            </w:r>
            <w:proofErr w:type="gramEnd"/>
            <w:r w:rsidRPr="00652890">
              <w:rPr>
                <w:color w:val="000001"/>
              </w:rP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6.3. Члены </w:t>
            </w:r>
            <w:r>
              <w:rPr>
                <w:color w:val="000001"/>
              </w:rPr>
              <w:t>Закупочной</w:t>
            </w:r>
            <w:r w:rsidRPr="00652890">
              <w:rPr>
                <w:color w:val="000001"/>
              </w:rPr>
              <w:t xml:space="preserve">  комиссии обязаны: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знать и руководствоваться в своей деятельности требованиями законодательства Российской Федерации и настоящего Положения;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лично присутствовать на заседаниях </w:t>
            </w:r>
            <w:r>
              <w:rPr>
                <w:color w:val="000001"/>
              </w:rPr>
              <w:t>Закупочной</w:t>
            </w:r>
            <w:r w:rsidRPr="00652890">
              <w:rPr>
                <w:color w:val="000001"/>
              </w:rPr>
              <w:t xml:space="preserve"> комиссии, отсутствие на заседании </w:t>
            </w:r>
            <w:r>
              <w:rPr>
                <w:color w:val="000001"/>
              </w:rPr>
              <w:t>Закупочной</w:t>
            </w:r>
            <w:r w:rsidRPr="00652890">
              <w:rPr>
                <w:color w:val="000001"/>
              </w:rPr>
              <w:t xml:space="preserve"> комиссии допускается только по уважительным причинам в соответствии с трудовым законодательством Российской Федерации;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соблюдать правила рассмотрения, оценки и сопоставления заявок;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не допускать разглашения сведений, ставших им известными в ходе проведения процедур </w:t>
            </w:r>
            <w:r>
              <w:rPr>
                <w:color w:val="000001"/>
              </w:rPr>
              <w:t>закупки</w:t>
            </w:r>
            <w:r w:rsidRPr="00652890">
              <w:rPr>
                <w:color w:val="000001"/>
              </w:rPr>
              <w:t xml:space="preserve">, кроме случаев, прямо предусмотренных законодательством Российской Федерации.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lastRenderedPageBreak/>
              <w:t xml:space="preserve">6.4. Члены </w:t>
            </w:r>
            <w:r>
              <w:rPr>
                <w:color w:val="000001"/>
              </w:rPr>
              <w:t>Закупочной</w:t>
            </w:r>
            <w:r w:rsidRPr="00652890">
              <w:rPr>
                <w:color w:val="000001"/>
              </w:rPr>
              <w:t xml:space="preserve"> комиссии вправе: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знакомиться со всеми представленными на рассмотрение документами и сведениями, составляющими заявку;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выступать по вопросам повестки дня на заседаниях </w:t>
            </w:r>
            <w:r>
              <w:rPr>
                <w:color w:val="000001"/>
              </w:rPr>
              <w:t>Закупочной</w:t>
            </w:r>
            <w:r w:rsidRPr="00652890">
              <w:rPr>
                <w:color w:val="000001"/>
              </w:rPr>
              <w:t xml:space="preserve"> комиссии;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проверять п</w:t>
            </w:r>
            <w:r>
              <w:rPr>
                <w:color w:val="000001"/>
              </w:rPr>
              <w:t>равильность содержания Протоколов, составляемых в ходе проведения закупочных процедур</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6.5. Члены </w:t>
            </w:r>
            <w:r>
              <w:rPr>
                <w:color w:val="000001"/>
              </w:rPr>
              <w:t>Закупочной</w:t>
            </w:r>
            <w:r w:rsidRPr="00652890">
              <w:rPr>
                <w:color w:val="000001"/>
              </w:rPr>
              <w:t xml:space="preserve"> комиссии имеют право: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знакомиться со всеми представленными на рассмотрение документами и сведениями, составляющими заявку на участие в </w:t>
            </w:r>
            <w:r>
              <w:rPr>
                <w:color w:val="000001"/>
              </w:rPr>
              <w:t>закупке</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выступать по вопросам повестки дня на заседаниях </w:t>
            </w:r>
            <w:r>
              <w:rPr>
                <w:color w:val="000001"/>
              </w:rPr>
              <w:t>Закупочной</w:t>
            </w:r>
            <w:r w:rsidRPr="00652890">
              <w:rPr>
                <w:color w:val="000001"/>
              </w:rPr>
              <w:t xml:space="preserve"> комиссии.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6.6. Члены </w:t>
            </w:r>
            <w:r>
              <w:rPr>
                <w:color w:val="000001"/>
              </w:rPr>
              <w:t>Закупочной</w:t>
            </w:r>
            <w:r w:rsidRPr="00652890">
              <w:rPr>
                <w:color w:val="000001"/>
              </w:rPr>
              <w:t xml:space="preserve"> комиссии: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осуществляют рассмотрение, оценку и сопоставление заявок</w:t>
            </w:r>
            <w:r>
              <w:rPr>
                <w:color w:val="000001"/>
              </w:rPr>
              <w:t>, поданных на участие в закупочных процедурах</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подписывают Протокол</w:t>
            </w:r>
            <w:r>
              <w:rPr>
                <w:color w:val="000001"/>
              </w:rPr>
              <w:t>ы, составляемые в ходе проведения закупочных процедур</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принимают участие в определении победителя конкурса или запроса котировок, в том числе путем обсуждения и голосования;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осуществляют иные действия в соответствии с законодательством Российской Федерации и настоящим Положением;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присутствуют на заседаниях </w:t>
            </w:r>
            <w:r>
              <w:rPr>
                <w:color w:val="000001"/>
              </w:rPr>
              <w:t>Закупочной</w:t>
            </w:r>
            <w:r w:rsidRPr="00652890">
              <w:rPr>
                <w:color w:val="000001"/>
              </w:rPr>
              <w:t xml:space="preserve"> комиссии и принимают решения по вопросам, отнесенных к компетенции </w:t>
            </w:r>
            <w:r>
              <w:rPr>
                <w:color w:val="000001"/>
              </w:rPr>
              <w:t>Закупочной</w:t>
            </w:r>
            <w:r w:rsidRPr="00652890">
              <w:rPr>
                <w:color w:val="000001"/>
              </w:rPr>
              <w:t xml:space="preserve"> комиссии в соответствии с настоящим Положением;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осуществляют иные действия в соответствии с законодательством Российской Федерации и настоящим Положением.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6.7. Председатель </w:t>
            </w:r>
            <w:r>
              <w:rPr>
                <w:color w:val="000001"/>
              </w:rPr>
              <w:t>Закупочной</w:t>
            </w:r>
            <w:r w:rsidRPr="00652890">
              <w:rPr>
                <w:color w:val="000001"/>
              </w:rPr>
              <w:t xml:space="preserve">  комиссии (заместитель председателя, в отсутствии председателя):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осуществляет общее руководство работой </w:t>
            </w:r>
            <w:r>
              <w:rPr>
                <w:color w:val="000001"/>
              </w:rPr>
              <w:t>Закупочной</w:t>
            </w:r>
            <w:r w:rsidRPr="00652890">
              <w:rPr>
                <w:color w:val="000001"/>
              </w:rPr>
              <w:t xml:space="preserve"> комиссии и обеспечивает выполнение настоящего Положения;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утверждает график проведения заседаний </w:t>
            </w:r>
            <w:r>
              <w:rPr>
                <w:color w:val="000001"/>
              </w:rPr>
              <w:t>Закупочной</w:t>
            </w:r>
            <w:r w:rsidRPr="00652890">
              <w:rPr>
                <w:color w:val="000001"/>
              </w:rPr>
              <w:t xml:space="preserve"> комиссии;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объявляет заседание правомочным или выносит решение о его переносе из-за отсутствия необходимого количества членов;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открывает и ведет заседания </w:t>
            </w:r>
            <w:r>
              <w:rPr>
                <w:color w:val="000001"/>
              </w:rPr>
              <w:t>Закупочной</w:t>
            </w:r>
            <w:r w:rsidRPr="00652890">
              <w:rPr>
                <w:color w:val="000001"/>
              </w:rPr>
              <w:t xml:space="preserve"> комиссии, объявляет перерывы;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объявляет состав </w:t>
            </w:r>
            <w:r>
              <w:rPr>
                <w:color w:val="000001"/>
              </w:rPr>
              <w:t>Закупочной</w:t>
            </w:r>
            <w:r w:rsidRPr="00652890">
              <w:rPr>
                <w:color w:val="000001"/>
              </w:rPr>
              <w:t xml:space="preserve"> комиссии;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lastRenderedPageBreak/>
              <w:t xml:space="preserve">- назначает члена </w:t>
            </w:r>
            <w:r>
              <w:rPr>
                <w:color w:val="000001"/>
              </w:rPr>
              <w:t>Закупочной</w:t>
            </w:r>
            <w:r w:rsidRPr="00652890">
              <w:rPr>
                <w:color w:val="000001"/>
              </w:rPr>
              <w:t xml:space="preserve">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определяет порядок рассмотрения обсуждаемых вопросов;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в случае необходимости выносит на обсуждение </w:t>
            </w:r>
            <w:r>
              <w:rPr>
                <w:color w:val="000001"/>
              </w:rPr>
              <w:t>Закупочной</w:t>
            </w:r>
            <w:r w:rsidRPr="00652890">
              <w:rPr>
                <w:color w:val="000001"/>
              </w:rPr>
              <w:t xml:space="preserve"> комиссии вопрос о привлечении к работе комиссии  экспертов;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осуществляет иные действия в соответствии с законодательством Российской Федерации и настоящим Положением.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6.8. Заказчик,  секретарь </w:t>
            </w:r>
            <w:r>
              <w:rPr>
                <w:color w:val="000001"/>
              </w:rPr>
              <w:t>Закупочной</w:t>
            </w:r>
            <w:r w:rsidRPr="00652890">
              <w:rPr>
                <w:color w:val="000001"/>
              </w:rPr>
              <w:t xml:space="preserve"> комиссии, в случае если он утвержден решением Заказчика о создании </w:t>
            </w:r>
            <w:r>
              <w:rPr>
                <w:color w:val="000001"/>
              </w:rPr>
              <w:t>Закупочной</w:t>
            </w:r>
            <w:r w:rsidRPr="00652890">
              <w:rPr>
                <w:color w:val="000001"/>
              </w:rPr>
              <w:t xml:space="preserve"> комиссии, или другой уполномоченный Председателем член </w:t>
            </w:r>
            <w:r>
              <w:rPr>
                <w:color w:val="000001"/>
              </w:rPr>
              <w:t>Закупочной</w:t>
            </w:r>
            <w:r w:rsidRPr="00652890">
              <w:rPr>
                <w:color w:val="000001"/>
              </w:rPr>
              <w:t xml:space="preserve"> комиссии: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proofErr w:type="gramStart"/>
            <w:r w:rsidRPr="00652890">
              <w:rPr>
                <w:color w:val="000001"/>
              </w:rPr>
              <w:t xml:space="preserve">- осуществляет подготовку заседаний </w:t>
            </w:r>
            <w:r>
              <w:rPr>
                <w:color w:val="000001"/>
              </w:rPr>
              <w:t>Закупочной</w:t>
            </w:r>
            <w:r w:rsidRPr="00652890">
              <w:rPr>
                <w:color w:val="000001"/>
              </w:rPr>
              <w:t xml:space="preserve"> комиссии, включая оформление и рассылку необходимых документов, информирование членов </w:t>
            </w:r>
            <w:r>
              <w:rPr>
                <w:color w:val="000001"/>
              </w:rPr>
              <w:t>Закупочной</w:t>
            </w:r>
            <w:r w:rsidRPr="00652890">
              <w:rPr>
                <w:color w:val="000001"/>
              </w:rPr>
              <w:t xml:space="preserve">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___</w:t>
            </w:r>
            <w:r>
              <w:rPr>
                <w:color w:val="000001"/>
              </w:rPr>
              <w:t>3</w:t>
            </w:r>
            <w:bookmarkStart w:id="0" w:name="_GoBack"/>
            <w:bookmarkEnd w:id="0"/>
            <w:r w:rsidRPr="00652890">
              <w:rPr>
                <w:color w:val="000001"/>
              </w:rPr>
              <w:t xml:space="preserve">____ рабочих дня до их начала и обеспечивает членов </w:t>
            </w:r>
            <w:r>
              <w:rPr>
                <w:color w:val="000001"/>
              </w:rPr>
              <w:t>Закупочной</w:t>
            </w:r>
            <w:r w:rsidRPr="00652890">
              <w:rPr>
                <w:color w:val="000001"/>
              </w:rPr>
              <w:t xml:space="preserve"> комиссии необходимыми материалами; </w:t>
            </w:r>
            <w:proofErr w:type="gramEnd"/>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по ходу заседаний </w:t>
            </w:r>
            <w:r>
              <w:rPr>
                <w:color w:val="000001"/>
              </w:rPr>
              <w:t>Закупочной</w:t>
            </w:r>
            <w:r w:rsidRPr="00652890">
              <w:rPr>
                <w:color w:val="000001"/>
              </w:rPr>
              <w:t xml:space="preserve"> комиссии составляет Протокол</w:t>
            </w:r>
            <w:r>
              <w:rPr>
                <w:color w:val="000001"/>
              </w:rPr>
              <w:t>ы</w:t>
            </w: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022E9" w:rsidTr="00707470">
        <w:tc>
          <w:tcPr>
            <w:tcW w:w="10348" w:type="dxa"/>
            <w:tcMar>
              <w:top w:w="114" w:type="dxa"/>
              <w:left w:w="28" w:type="dxa"/>
              <w:bottom w:w="114" w:type="dxa"/>
              <w:right w:w="28" w:type="dxa"/>
            </w:tcMar>
          </w:tcPr>
          <w:p w:rsidR="00F156E8" w:rsidRPr="006022E9" w:rsidRDefault="00F156E8" w:rsidP="00707470">
            <w:pPr>
              <w:pStyle w:val="FORMATTEXT"/>
              <w:jc w:val="center"/>
              <w:rPr>
                <w:b/>
                <w:color w:val="000001"/>
              </w:rPr>
            </w:pPr>
            <w:r w:rsidRPr="006022E9">
              <w:rPr>
                <w:b/>
                <w:color w:val="000001"/>
              </w:rPr>
              <w:t>7. Регламент работы Закупочной комиссии</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7.1. Работа </w:t>
            </w:r>
            <w:r>
              <w:rPr>
                <w:color w:val="000001"/>
              </w:rPr>
              <w:t>Закупочной</w:t>
            </w:r>
            <w:r w:rsidRPr="00652890">
              <w:rPr>
                <w:color w:val="000001"/>
              </w:rPr>
              <w:t xml:space="preserve">  комиссии осуществляется на ее заседаниях. Заседание </w:t>
            </w:r>
            <w:r>
              <w:rPr>
                <w:color w:val="000001"/>
              </w:rPr>
              <w:t>Закупочной</w:t>
            </w:r>
            <w:r w:rsidRPr="00652890">
              <w:rPr>
                <w:color w:val="000001"/>
              </w:rPr>
              <w:t xml:space="preserve">  комиссии считается правомочным, если на нем присутствует не менее чем 50 (пятьдесят) процентов от общего числа ее членов.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7.2. Решения </w:t>
            </w:r>
            <w:r>
              <w:rPr>
                <w:color w:val="000001"/>
              </w:rPr>
              <w:t>Закупочной</w:t>
            </w:r>
            <w:r w:rsidRPr="00652890">
              <w:rPr>
                <w:color w:val="000001"/>
              </w:rPr>
              <w:t xml:space="preserve">  комиссии принимаются простым большинством голосов от числа присутствующих на заседании членов. При равенстве голосов голос председателя (заместителя председателя, в отсутствии председателя) является решающим. При голосовании каждый член </w:t>
            </w:r>
            <w:r>
              <w:rPr>
                <w:color w:val="000001"/>
              </w:rPr>
              <w:t>Закупочной</w:t>
            </w:r>
            <w:r w:rsidRPr="00652890">
              <w:rPr>
                <w:color w:val="000001"/>
              </w:rPr>
              <w:t xml:space="preserve"> комиссии имеет один голос. Голосование осуществляется открыто. Принятие решения членами </w:t>
            </w:r>
            <w:r>
              <w:rPr>
                <w:color w:val="000001"/>
              </w:rPr>
              <w:t>Закупочной</w:t>
            </w:r>
            <w:r w:rsidRPr="00652890">
              <w:rPr>
                <w:color w:val="000001"/>
              </w:rPr>
              <w:t xml:space="preserve"> комиссии путем проведения заочного голосования, а также делегирование ими своих полномочий иным лицам не допускается.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7.3. Единая комиссия проверяет наличие документов в составе заявки на участие в конкурсе, в аукционе в электронной форме в соответствии с требованиями, предъявляемыми к заявке на участие  конкурсе, в аукционе в электронной форме, конкурсной документацией, документацией об аукционе и законодательством Российской Федерации.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7.4</w:t>
            </w:r>
            <w:r w:rsidRPr="00652890">
              <w:rPr>
                <w:color w:val="000001"/>
              </w:rPr>
              <w:t xml:space="preserve">. Любые действия (бездействия) </w:t>
            </w:r>
            <w:r>
              <w:rPr>
                <w:color w:val="000001"/>
              </w:rPr>
              <w:t>Закупочной</w:t>
            </w:r>
            <w:r w:rsidRPr="00652890">
              <w:rPr>
                <w:color w:val="000001"/>
              </w:rPr>
              <w:t xml:space="preserve">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652890">
              <w:rPr>
                <w:color w:val="000001"/>
              </w:rPr>
              <w:t>а(</w:t>
            </w:r>
            <w:proofErr w:type="spellStart"/>
            <w:proofErr w:type="gramEnd"/>
            <w:r w:rsidRPr="00652890">
              <w:rPr>
                <w:color w:val="000001"/>
              </w:rPr>
              <w:t>ов</w:t>
            </w:r>
            <w:proofErr w:type="spellEnd"/>
            <w:r w:rsidRPr="00652890">
              <w:rPr>
                <w:color w:val="000001"/>
              </w:rPr>
              <w:t xml:space="preserve">) </w:t>
            </w:r>
            <w:r>
              <w:rPr>
                <w:color w:val="000001"/>
              </w:rPr>
              <w:t>закупки</w:t>
            </w:r>
            <w:r w:rsidRPr="00652890">
              <w:rPr>
                <w:color w:val="000001"/>
              </w:rPr>
              <w:t xml:space="preserve">. В случае такого обжалования </w:t>
            </w:r>
            <w:r>
              <w:rPr>
                <w:color w:val="000001"/>
              </w:rPr>
              <w:t>Закупочн</w:t>
            </w:r>
            <w:r w:rsidRPr="00652890">
              <w:rPr>
                <w:color w:val="000001"/>
              </w:rPr>
              <w:t xml:space="preserve">ая комиссия обязана: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lastRenderedPageBreak/>
              <w:t xml:space="preserve">- представить по запросу уполномоченного органа сведения и документы, необходимые для рассмотрения жалобы;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приостановить проведение отдельных процедур </w:t>
            </w:r>
            <w:r>
              <w:rPr>
                <w:color w:val="000001"/>
              </w:rPr>
              <w:t>закупки</w:t>
            </w:r>
            <w:r w:rsidRPr="00652890">
              <w:rPr>
                <w:color w:val="000001"/>
              </w:rPr>
              <w:t xml:space="preserve"> до рассмотрения жалобы по существу, в случае получения соответствующего требования от уполномоченного органа;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sidRPr="00652890">
              <w:rPr>
                <w:color w:val="000001"/>
              </w:rPr>
              <w:t xml:space="preserve">- довести до сведения Заказчика информацию о том, что Заказчик не вправе заключить государственный или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022E9" w:rsidTr="00707470">
        <w:tc>
          <w:tcPr>
            <w:tcW w:w="10348" w:type="dxa"/>
            <w:tcMar>
              <w:top w:w="114" w:type="dxa"/>
              <w:left w:w="28" w:type="dxa"/>
              <w:bottom w:w="114" w:type="dxa"/>
              <w:right w:w="28" w:type="dxa"/>
            </w:tcMar>
          </w:tcPr>
          <w:p w:rsidR="00F156E8" w:rsidRPr="006022E9" w:rsidRDefault="00F156E8" w:rsidP="00707470">
            <w:pPr>
              <w:pStyle w:val="FORMATTEXT"/>
              <w:jc w:val="center"/>
              <w:rPr>
                <w:b/>
                <w:color w:val="000001"/>
              </w:rPr>
            </w:pPr>
            <w:r w:rsidRPr="006022E9">
              <w:rPr>
                <w:b/>
                <w:color w:val="000001"/>
              </w:rPr>
              <w:t>8. Порядок проведения заседаний Закупочной комиссии</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8</w:t>
            </w:r>
            <w:r w:rsidRPr="00652890">
              <w:rPr>
                <w:color w:val="000001"/>
              </w:rPr>
              <w:t>.1. </w:t>
            </w:r>
            <w:proofErr w:type="gramStart"/>
            <w:r w:rsidRPr="00652890">
              <w:rPr>
                <w:color w:val="000001"/>
              </w:rPr>
              <w:t xml:space="preserve">Секретарь </w:t>
            </w:r>
            <w:r>
              <w:rPr>
                <w:color w:val="000001"/>
              </w:rPr>
              <w:t>Закупочной</w:t>
            </w:r>
            <w:r w:rsidRPr="00652890">
              <w:rPr>
                <w:color w:val="000001"/>
              </w:rPr>
              <w:t xml:space="preserve">  комиссии, в случае если он утвержден решением Заказчика о создании </w:t>
            </w:r>
            <w:r>
              <w:rPr>
                <w:color w:val="000001"/>
              </w:rPr>
              <w:t>Закупочной</w:t>
            </w:r>
            <w:r w:rsidRPr="00652890">
              <w:rPr>
                <w:color w:val="000001"/>
              </w:rPr>
              <w:t xml:space="preserve">  комиссии, или другой уполномоченный председателем (заместителем председателя, в отсутствии председателя) член </w:t>
            </w:r>
            <w:r>
              <w:rPr>
                <w:color w:val="000001"/>
              </w:rPr>
              <w:t>Закупочной</w:t>
            </w:r>
            <w:r w:rsidRPr="00652890">
              <w:rPr>
                <w:color w:val="000001"/>
              </w:rPr>
              <w:t xml:space="preserve"> комиссии, не позднее, чем за </w:t>
            </w:r>
            <w:r>
              <w:rPr>
                <w:color w:val="000001"/>
              </w:rPr>
              <w:t>_3__</w:t>
            </w:r>
            <w:r w:rsidRPr="00652890">
              <w:rPr>
                <w:color w:val="000001"/>
              </w:rPr>
              <w:t xml:space="preserve"> рабочих дня до дня проведения заседания </w:t>
            </w:r>
            <w:r>
              <w:rPr>
                <w:color w:val="000001"/>
              </w:rPr>
              <w:t>Закупочной</w:t>
            </w:r>
            <w:r w:rsidRPr="00652890">
              <w:rPr>
                <w:color w:val="000001"/>
              </w:rPr>
              <w:t xml:space="preserve">  комиссии уведомляет членов </w:t>
            </w:r>
            <w:r>
              <w:rPr>
                <w:color w:val="000001"/>
              </w:rPr>
              <w:t>Закупочной</w:t>
            </w:r>
            <w:r w:rsidRPr="00652890">
              <w:rPr>
                <w:color w:val="000001"/>
              </w:rPr>
              <w:t xml:space="preserve"> комиссии о дне, времени и месте проведения заседания </w:t>
            </w:r>
            <w:r>
              <w:rPr>
                <w:color w:val="000001"/>
              </w:rPr>
              <w:t>Закупочной</w:t>
            </w:r>
            <w:r w:rsidRPr="00652890">
              <w:rPr>
                <w:color w:val="000001"/>
              </w:rPr>
              <w:t xml:space="preserve"> комиссии. </w:t>
            </w:r>
            <w:proofErr w:type="gramEnd"/>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8.</w:t>
            </w:r>
            <w:r w:rsidRPr="00652890">
              <w:rPr>
                <w:color w:val="000001"/>
              </w:rPr>
              <w:t>2. </w:t>
            </w:r>
            <w:r>
              <w:rPr>
                <w:color w:val="000001"/>
              </w:rPr>
              <w:t>Закупочная</w:t>
            </w:r>
            <w:r w:rsidRPr="00652890">
              <w:rPr>
                <w:color w:val="000001"/>
              </w:rPr>
              <w:t xml:space="preserve"> комиссия может привлекать в своей работе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w:t>
            </w:r>
            <w:r>
              <w:rPr>
                <w:color w:val="000001"/>
              </w:rPr>
              <w:t>Закупочной</w:t>
            </w:r>
            <w:r w:rsidRPr="00652890">
              <w:rPr>
                <w:color w:val="000001"/>
              </w:rPr>
              <w:t xml:space="preserve">  комиссии, но могут быть включены в состав </w:t>
            </w:r>
            <w:r>
              <w:rPr>
                <w:color w:val="000001"/>
              </w:rPr>
              <w:t>Закупочной</w:t>
            </w:r>
            <w:r w:rsidRPr="00652890">
              <w:rPr>
                <w:color w:val="000001"/>
              </w:rPr>
              <w:t xml:space="preserve"> комиссии по решению Заказчика. </w:t>
            </w:r>
            <w:proofErr w:type="gramStart"/>
            <w:r w:rsidRPr="00652890">
              <w:rPr>
                <w:color w:val="000001"/>
              </w:rPr>
              <w:t xml:space="preserve">Экспертами не могу быть лица, которые лично </w:t>
            </w:r>
            <w:proofErr w:type="spellStart"/>
            <w:r w:rsidRPr="00652890">
              <w:rPr>
                <w:color w:val="000001"/>
              </w:rPr>
              <w:t>заинтересованыв</w:t>
            </w:r>
            <w:proofErr w:type="spellEnd"/>
            <w:r w:rsidRPr="00652890">
              <w:rPr>
                <w:color w:val="000001"/>
              </w:rPr>
              <w:t xml:space="preserve"> результатах </w:t>
            </w:r>
            <w:r>
              <w:rPr>
                <w:color w:val="000001"/>
              </w:rPr>
              <w:t>закупки</w:t>
            </w:r>
            <w:r w:rsidRPr="00652890">
              <w:rPr>
                <w:color w:val="000001"/>
              </w:rPr>
              <w:t xml:space="preserve">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w:t>
            </w:r>
            <w:r>
              <w:rPr>
                <w:color w:val="000001"/>
              </w:rPr>
              <w:t>закупки</w:t>
            </w:r>
            <w:r w:rsidRPr="00652890">
              <w:rPr>
                <w:color w:val="000001"/>
              </w:rPr>
              <w:t xml:space="preserve"> (в том числе физические лица, являющиеся участниками (акционерами) этих организаций, членами их органов управления, кредиторами участников </w:t>
            </w:r>
            <w:r>
              <w:rPr>
                <w:color w:val="000001"/>
              </w:rPr>
              <w:t>закупки</w:t>
            </w:r>
            <w:r w:rsidRPr="00652890">
              <w:rPr>
                <w:color w:val="000001"/>
              </w:rPr>
              <w:t>).</w:t>
            </w:r>
            <w:proofErr w:type="gramEnd"/>
            <w:r w:rsidRPr="00652890">
              <w:rPr>
                <w:color w:val="000001"/>
              </w:rPr>
              <w:t xml:space="preserve"> Эксперты представляют в </w:t>
            </w:r>
            <w:r>
              <w:rPr>
                <w:color w:val="000001"/>
              </w:rPr>
              <w:t>Закупоч</w:t>
            </w:r>
            <w:r w:rsidRPr="00652890">
              <w:rPr>
                <w:color w:val="000001"/>
              </w:rPr>
              <w:t xml:space="preserve">ную комиссию свои экспертные заключения по вопросам, поставленным перед ними </w:t>
            </w:r>
            <w:r>
              <w:rPr>
                <w:color w:val="000001"/>
              </w:rPr>
              <w:t>Закупочной</w:t>
            </w:r>
            <w:r w:rsidRPr="00652890">
              <w:rPr>
                <w:color w:val="000001"/>
              </w:rPr>
              <w:t xml:space="preserve"> комиссией. Мнение эксперта, изложенное в экспертном заключении, носит рекомендательный характер и не является обязательным для </w:t>
            </w:r>
            <w:r>
              <w:rPr>
                <w:color w:val="000001"/>
              </w:rPr>
              <w:t>Закупочной</w:t>
            </w:r>
            <w:r w:rsidRPr="00652890">
              <w:rPr>
                <w:color w:val="000001"/>
              </w:rPr>
              <w:t xml:space="preserve"> комиссии. Экспертное заключение оформляется письменно.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8</w:t>
            </w:r>
            <w:r w:rsidRPr="00652890">
              <w:rPr>
                <w:color w:val="000001"/>
              </w:rPr>
              <w:t xml:space="preserve">.3. Заседания </w:t>
            </w:r>
            <w:r>
              <w:rPr>
                <w:color w:val="000001"/>
              </w:rPr>
              <w:t>Закупочной</w:t>
            </w:r>
            <w:r w:rsidRPr="00652890">
              <w:rPr>
                <w:color w:val="000001"/>
              </w:rPr>
              <w:t xml:space="preserve">  комиссии открываются и закрываются председателем (заместителем председателя, в отсутствии председателя).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8</w:t>
            </w:r>
            <w:r w:rsidRPr="00652890">
              <w:rPr>
                <w:color w:val="000001"/>
              </w:rPr>
              <w:t xml:space="preserve">.4. Секретарь </w:t>
            </w:r>
            <w:r>
              <w:rPr>
                <w:color w:val="000001"/>
              </w:rPr>
              <w:t>Закупочной</w:t>
            </w:r>
            <w:r w:rsidRPr="00652890">
              <w:rPr>
                <w:color w:val="000001"/>
              </w:rPr>
              <w:t xml:space="preserve"> комиссии, в случае если он утвержден решением Заказчика о создании </w:t>
            </w:r>
            <w:r>
              <w:rPr>
                <w:color w:val="000001"/>
              </w:rPr>
              <w:t>Закупочной</w:t>
            </w:r>
            <w:r w:rsidRPr="00652890">
              <w:rPr>
                <w:color w:val="000001"/>
              </w:rPr>
              <w:t xml:space="preserve"> комиссии, или другой уполномоченный председателем член </w:t>
            </w:r>
            <w:r>
              <w:rPr>
                <w:color w:val="000001"/>
              </w:rPr>
              <w:t>Закупочной</w:t>
            </w:r>
            <w:r w:rsidRPr="00652890">
              <w:rPr>
                <w:color w:val="000001"/>
              </w:rPr>
              <w:t xml:space="preserve">  комиссии  ведет протоколы.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8.5</w:t>
            </w:r>
            <w:r w:rsidRPr="00652890">
              <w:rPr>
                <w:color w:val="000001"/>
              </w:rPr>
              <w:t xml:space="preserve">. Заказчик обязан организовать материально-техническое обеспечение деятельности </w:t>
            </w:r>
            <w:r>
              <w:rPr>
                <w:color w:val="000001"/>
              </w:rPr>
              <w:t>Закупочной</w:t>
            </w:r>
            <w:r w:rsidRPr="00652890">
              <w:rPr>
                <w:color w:val="000001"/>
              </w:rPr>
              <w:t xml:space="preserve"> комиссии, в том числе предоставить удобное для целей проведения заседаний </w:t>
            </w:r>
            <w:r>
              <w:rPr>
                <w:color w:val="000001"/>
              </w:rPr>
              <w:t>Закупочной</w:t>
            </w:r>
            <w:r w:rsidRPr="00652890">
              <w:rPr>
                <w:color w:val="000001"/>
              </w:rPr>
              <w:t xml:space="preserve">  комиссии помещение, средства аудиозаписи, оргтехнику, канцелярские принадлежности и т.п.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DA2925" w:rsidTr="00707470">
        <w:tc>
          <w:tcPr>
            <w:tcW w:w="10348" w:type="dxa"/>
            <w:tcMar>
              <w:top w:w="114" w:type="dxa"/>
              <w:left w:w="28" w:type="dxa"/>
              <w:bottom w:w="114" w:type="dxa"/>
              <w:right w:w="28" w:type="dxa"/>
            </w:tcMar>
          </w:tcPr>
          <w:p w:rsidR="00F156E8" w:rsidRPr="00DA2925" w:rsidRDefault="00F156E8" w:rsidP="00707470">
            <w:pPr>
              <w:pStyle w:val="FORMATTEXT"/>
              <w:jc w:val="center"/>
              <w:rPr>
                <w:b/>
                <w:color w:val="000001"/>
              </w:rPr>
            </w:pPr>
            <w:r w:rsidRPr="00DA2925">
              <w:rPr>
                <w:b/>
                <w:color w:val="000001"/>
              </w:rPr>
              <w:t>9. Ответственность членов Закупочной комиссии</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rPr>
                <w:color w:val="000001"/>
              </w:rPr>
            </w:pPr>
            <w:r w:rsidRPr="00652890">
              <w:rPr>
                <w:color w:val="000001"/>
              </w:rPr>
              <w:t xml:space="preserve">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9</w:t>
            </w:r>
            <w:r w:rsidRPr="00652890">
              <w:rPr>
                <w:color w:val="000001"/>
              </w:rPr>
              <w:t xml:space="preserve">.1. Члены </w:t>
            </w:r>
            <w:r>
              <w:rPr>
                <w:color w:val="000001"/>
              </w:rPr>
              <w:t>Закупочной</w:t>
            </w:r>
            <w:r w:rsidRPr="00652890">
              <w:rPr>
                <w:color w:val="000001"/>
              </w:rPr>
              <w:t xml:space="preserve"> комиссии, виновные в нарушении законодательства Российской Федерации </w:t>
            </w:r>
            <w:r w:rsidRPr="00652890">
              <w:rPr>
                <w:color w:val="000001"/>
              </w:rPr>
              <w:lastRenderedPageBreak/>
              <w:t xml:space="preserve">о </w:t>
            </w:r>
            <w:r>
              <w:rPr>
                <w:color w:val="000001"/>
              </w:rPr>
              <w:t>закупках</w:t>
            </w:r>
            <w:r w:rsidRPr="00652890">
              <w:rPr>
                <w:color w:val="000001"/>
              </w:rPr>
              <w:t xml:space="preserve">,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lastRenderedPageBreak/>
              <w:t>9</w:t>
            </w:r>
            <w:r w:rsidRPr="00652890">
              <w:rPr>
                <w:color w:val="000001"/>
              </w:rPr>
              <w:t xml:space="preserve">.2. Член </w:t>
            </w:r>
            <w:r>
              <w:rPr>
                <w:color w:val="000001"/>
              </w:rPr>
              <w:t>Закупочной</w:t>
            </w:r>
            <w:r w:rsidRPr="00652890">
              <w:rPr>
                <w:color w:val="000001"/>
              </w:rPr>
              <w:t xml:space="preserve"> комиссии, допустивший нарушение законодательства Российской Федерации и (или) иных нормативных правовых актов Российской Федерации о </w:t>
            </w:r>
            <w:r>
              <w:rPr>
                <w:color w:val="000001"/>
              </w:rPr>
              <w:t>закупках</w:t>
            </w:r>
            <w:r w:rsidRPr="00652890">
              <w:rPr>
                <w:color w:val="000001"/>
              </w:rPr>
              <w:t xml:space="preserve"> может быть заменен по решению Заказчика (Уполномоченного органа), а также по предложению или предписанию уполномоченного контрольного органа. </w:t>
            </w:r>
          </w:p>
        </w:tc>
      </w:tr>
      <w:tr w:rsidR="00F156E8" w:rsidRPr="00652890" w:rsidTr="00707470">
        <w:tc>
          <w:tcPr>
            <w:tcW w:w="10348" w:type="dxa"/>
            <w:tcMar>
              <w:top w:w="114" w:type="dxa"/>
              <w:left w:w="28" w:type="dxa"/>
              <w:bottom w:w="114" w:type="dxa"/>
              <w:right w:w="28" w:type="dxa"/>
            </w:tcMar>
          </w:tcPr>
          <w:p w:rsidR="00F156E8" w:rsidRPr="00652890" w:rsidRDefault="00F156E8" w:rsidP="00707470">
            <w:pPr>
              <w:pStyle w:val="FORMATTEXT"/>
              <w:jc w:val="both"/>
              <w:rPr>
                <w:color w:val="000001"/>
              </w:rPr>
            </w:pPr>
            <w:r>
              <w:rPr>
                <w:color w:val="000001"/>
              </w:rPr>
              <w:t>9</w:t>
            </w:r>
            <w:r w:rsidRPr="00652890">
              <w:rPr>
                <w:color w:val="000001"/>
              </w:rPr>
              <w:t xml:space="preserve">.3. Члены </w:t>
            </w:r>
            <w:r>
              <w:rPr>
                <w:color w:val="000001"/>
              </w:rPr>
              <w:t>Закупочной</w:t>
            </w:r>
            <w:r w:rsidRPr="00652890">
              <w:rPr>
                <w:color w:val="000001"/>
              </w:rPr>
              <w:t xml:space="preserve"> комиссии, привлеченные </w:t>
            </w:r>
            <w:r>
              <w:rPr>
                <w:color w:val="000001"/>
              </w:rPr>
              <w:t>Закупочной</w:t>
            </w:r>
            <w:r w:rsidRPr="00652890">
              <w:rPr>
                <w:color w:val="000001"/>
              </w:rPr>
              <w:t xml:space="preserve"> комиссией эксперты, сотрудники специализированной организации (если таковая привлечена Заказчиком), привлеченные </w:t>
            </w:r>
            <w:r>
              <w:rPr>
                <w:color w:val="000001"/>
              </w:rPr>
              <w:t>Закупочной</w:t>
            </w:r>
            <w:r w:rsidRPr="00652890">
              <w:rPr>
                <w:color w:val="000001"/>
              </w:rPr>
              <w:t xml:space="preserve">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заказов. </w:t>
            </w:r>
          </w:p>
        </w:tc>
      </w:tr>
    </w:tbl>
    <w:p w:rsidR="00F156E8" w:rsidRPr="00652890" w:rsidRDefault="00F156E8" w:rsidP="00F156E8">
      <w:pPr>
        <w:pStyle w:val="FORMATTEXT"/>
        <w:rPr>
          <w:color w:val="000001"/>
        </w:rPr>
      </w:pPr>
      <w:r w:rsidRPr="00652890">
        <w:rPr>
          <w:color w:val="000001"/>
        </w:rPr>
        <w:t> </w:t>
      </w:r>
    </w:p>
    <w:p w:rsidR="00F156E8" w:rsidRPr="00652890" w:rsidRDefault="00F156E8" w:rsidP="00F156E8">
      <w:pPr>
        <w:pStyle w:val="FORMATTEXT"/>
        <w:ind w:firstLine="568"/>
      </w:pPr>
      <w:r w:rsidRPr="00652890">
        <w:rPr>
          <w:color w:val="000001"/>
        </w:rPr>
        <w:t xml:space="preserve">   </w:t>
      </w:r>
    </w:p>
    <w:p w:rsidR="00F156E8" w:rsidRPr="00705C7A" w:rsidRDefault="00F156E8" w:rsidP="00F156E8">
      <w:pPr>
        <w:tabs>
          <w:tab w:val="left" w:pos="1425"/>
        </w:tabs>
        <w:spacing w:after="0" w:line="240" w:lineRule="auto"/>
        <w:rPr>
          <w:rFonts w:ascii="Times New Roman" w:hAnsi="Times New Roman" w:cs="Times New Roman"/>
          <w:sz w:val="24"/>
          <w:szCs w:val="24"/>
        </w:rPr>
      </w:pPr>
    </w:p>
    <w:p w:rsidR="00E7719A" w:rsidRDefault="00E7719A"/>
    <w:sectPr w:rsidR="00E7719A" w:rsidSect="00705C7A">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156E8"/>
    <w:rsid w:val="00480857"/>
    <w:rsid w:val="00545481"/>
    <w:rsid w:val="0064525C"/>
    <w:rsid w:val="00DC7E86"/>
    <w:rsid w:val="00E7719A"/>
    <w:rsid w:val="00EF736B"/>
    <w:rsid w:val="00F15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F156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39"/>
    <w:rsid w:val="00F15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156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3155</Words>
  <Characters>17988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2015-06-18T07:39:00Z</dcterms:created>
  <dcterms:modified xsi:type="dcterms:W3CDTF">2015-06-18T11:57:00Z</dcterms:modified>
</cp:coreProperties>
</file>